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DA1168" w14:textId="77777777" w:rsidR="00BB464D" w:rsidRPr="002571E5" w:rsidRDefault="00BB464D" w:rsidP="00BB464D">
      <w:pPr>
        <w:spacing w:after="0" w:line="360" w:lineRule="auto"/>
        <w:jc w:val="center"/>
        <w:rPr>
          <w:rFonts w:cs="Calibri"/>
          <w:b/>
          <w:sz w:val="24"/>
          <w:szCs w:val="24"/>
        </w:rPr>
      </w:pPr>
    </w:p>
    <w:p w14:paraId="791F0217" w14:textId="37FC0F0C" w:rsidR="00A63563" w:rsidRPr="002571E5" w:rsidRDefault="00A63563" w:rsidP="00BB464D">
      <w:pPr>
        <w:spacing w:after="0" w:line="360" w:lineRule="auto"/>
        <w:jc w:val="center"/>
        <w:rPr>
          <w:rFonts w:cs="Calibri"/>
          <w:b/>
          <w:sz w:val="24"/>
          <w:szCs w:val="24"/>
        </w:rPr>
      </w:pPr>
      <w:r w:rsidRPr="002571E5">
        <w:rPr>
          <w:rFonts w:cs="Calibri"/>
          <w:b/>
          <w:sz w:val="24"/>
          <w:szCs w:val="24"/>
        </w:rPr>
        <w:t xml:space="preserve">PROCESO </w:t>
      </w:r>
      <w:r w:rsidR="002E0F5A" w:rsidRPr="002571E5">
        <w:rPr>
          <w:rFonts w:cs="Calibri"/>
          <w:b/>
          <w:sz w:val="24"/>
          <w:szCs w:val="24"/>
        </w:rPr>
        <w:t>DE GESTIÓN DE</w:t>
      </w:r>
      <w:r w:rsidR="00B53D0D" w:rsidRPr="002571E5">
        <w:rPr>
          <w:rFonts w:cs="Calibri"/>
          <w:b/>
          <w:sz w:val="24"/>
          <w:szCs w:val="24"/>
        </w:rPr>
        <w:t xml:space="preserve"> FORMACIÓN PROFESIONAL INTEGRAL</w:t>
      </w:r>
    </w:p>
    <w:p w14:paraId="5E3BCBDD" w14:textId="74D77B8F" w:rsidR="00A63563" w:rsidRPr="002571E5" w:rsidRDefault="00A63563" w:rsidP="00BB464D">
      <w:pPr>
        <w:spacing w:after="0" w:line="360" w:lineRule="auto"/>
        <w:jc w:val="center"/>
        <w:rPr>
          <w:rFonts w:cs="Calibri"/>
          <w:b/>
          <w:color w:val="FF0000"/>
          <w:sz w:val="24"/>
          <w:szCs w:val="24"/>
        </w:rPr>
      </w:pPr>
      <w:r w:rsidRPr="002571E5">
        <w:rPr>
          <w:rFonts w:cs="Calibri"/>
          <w:b/>
          <w:sz w:val="24"/>
          <w:szCs w:val="24"/>
        </w:rPr>
        <w:t xml:space="preserve">FORMATO </w:t>
      </w:r>
      <w:r w:rsidR="00B53D0D" w:rsidRPr="002571E5">
        <w:rPr>
          <w:rFonts w:cs="Calibri"/>
          <w:b/>
          <w:sz w:val="24"/>
          <w:szCs w:val="24"/>
        </w:rPr>
        <w:t>GUÍA DE APRENDIZAJE</w:t>
      </w:r>
    </w:p>
    <w:p w14:paraId="26976494" w14:textId="77777777" w:rsidR="00BB464D" w:rsidRPr="002571E5" w:rsidRDefault="00BB464D" w:rsidP="00BB464D">
      <w:pPr>
        <w:spacing w:after="0" w:line="360" w:lineRule="auto"/>
        <w:jc w:val="center"/>
        <w:rPr>
          <w:rFonts w:cs="Calibri"/>
          <w:b/>
          <w:color w:val="FF0000"/>
          <w:sz w:val="24"/>
          <w:szCs w:val="24"/>
        </w:rPr>
      </w:pPr>
    </w:p>
    <w:p w14:paraId="65322F1D" w14:textId="14AA6DF9" w:rsidR="00B53D0D" w:rsidRPr="002571E5" w:rsidRDefault="003605B2" w:rsidP="00033399">
      <w:pPr>
        <w:spacing w:line="360" w:lineRule="auto"/>
        <w:jc w:val="both"/>
        <w:rPr>
          <w:rFonts w:cs="Calibri"/>
          <w:b/>
          <w:sz w:val="24"/>
          <w:szCs w:val="24"/>
        </w:rPr>
      </w:pPr>
      <w:r w:rsidRPr="002571E5">
        <w:rPr>
          <w:rFonts w:cs="Calibri"/>
          <w:b/>
          <w:sz w:val="24"/>
          <w:szCs w:val="24"/>
        </w:rPr>
        <w:t xml:space="preserve">1. </w:t>
      </w:r>
      <w:r w:rsidR="00B53D0D" w:rsidRPr="002571E5">
        <w:rPr>
          <w:rFonts w:cs="Calibri"/>
          <w:b/>
          <w:sz w:val="24"/>
          <w:szCs w:val="24"/>
        </w:rPr>
        <w:t>IDENTIFICACIÓN DE LA GUIA DE APRENDIZAJE</w:t>
      </w:r>
    </w:p>
    <w:p w14:paraId="5146533C" w14:textId="7FEDFDAB" w:rsidR="00B53D0D" w:rsidRPr="002571E5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2571E5">
        <w:rPr>
          <w:rFonts w:ascii="Calibri" w:hAnsi="Calibri" w:cs="Calibri"/>
          <w:b/>
          <w:bCs/>
          <w:sz w:val="24"/>
          <w:szCs w:val="24"/>
        </w:rPr>
        <w:t>Denominación del Programa de Formación</w:t>
      </w:r>
      <w:r w:rsidRPr="002571E5">
        <w:rPr>
          <w:rFonts w:ascii="Calibri" w:hAnsi="Calibri" w:cs="Calibri"/>
          <w:sz w:val="24"/>
          <w:szCs w:val="24"/>
        </w:rPr>
        <w:t>:</w:t>
      </w:r>
      <w:r w:rsidR="003D1F0C" w:rsidRPr="002571E5">
        <w:rPr>
          <w:rFonts w:ascii="Calibri" w:hAnsi="Calibri" w:cs="Calibri"/>
          <w:sz w:val="24"/>
          <w:szCs w:val="24"/>
        </w:rPr>
        <w:t xml:space="preserve"> </w:t>
      </w:r>
      <w:r w:rsidR="003D1F0C" w:rsidRPr="002571E5">
        <w:rPr>
          <w:rFonts w:ascii="Calibri" w:hAnsi="Calibri" w:cs="Calibri"/>
        </w:rPr>
        <w:t>Técnico Recursos Humanos</w:t>
      </w:r>
    </w:p>
    <w:p w14:paraId="11F40DA0" w14:textId="23232834" w:rsidR="00B53D0D" w:rsidRPr="002571E5" w:rsidRDefault="00B53D0D" w:rsidP="00033399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2571E5">
        <w:rPr>
          <w:rFonts w:ascii="Calibri" w:hAnsi="Calibri" w:cs="Calibri"/>
          <w:b/>
          <w:bCs/>
          <w:sz w:val="24"/>
          <w:szCs w:val="24"/>
        </w:rPr>
        <w:t>Código del Programa de Formación:</w:t>
      </w:r>
      <w:r w:rsidR="003D1F0C" w:rsidRPr="002571E5">
        <w:rPr>
          <w:rFonts w:ascii="Calibri" w:hAnsi="Calibri" w:cs="Calibri"/>
          <w:sz w:val="24"/>
          <w:szCs w:val="24"/>
        </w:rPr>
        <w:t xml:space="preserve"> </w:t>
      </w:r>
      <w:r w:rsidR="003D1F0C" w:rsidRPr="002571E5">
        <w:rPr>
          <w:rFonts w:ascii="Calibri" w:hAnsi="Calibri" w:cs="Calibri"/>
        </w:rPr>
        <w:t>134200</w:t>
      </w:r>
    </w:p>
    <w:p w14:paraId="4CB4E5FB" w14:textId="11044F32" w:rsidR="00702002" w:rsidRPr="002571E5" w:rsidRDefault="00B53D0D" w:rsidP="0040567D">
      <w:pPr>
        <w:pStyle w:val="Prrafodelista"/>
        <w:numPr>
          <w:ilvl w:val="0"/>
          <w:numId w:val="23"/>
        </w:numPr>
        <w:jc w:val="both"/>
        <w:rPr>
          <w:rFonts w:ascii="Calibri" w:hAnsi="Calibri" w:cs="Calibri"/>
        </w:rPr>
      </w:pPr>
      <w:r w:rsidRPr="002571E5">
        <w:rPr>
          <w:rFonts w:ascii="Calibri" w:hAnsi="Calibri" w:cs="Calibri"/>
          <w:b/>
          <w:bCs/>
          <w:sz w:val="24"/>
          <w:szCs w:val="24"/>
        </w:rPr>
        <w:t xml:space="preserve">Nombre del Proyecto </w:t>
      </w:r>
      <w:r w:rsidR="00E54187" w:rsidRPr="002571E5">
        <w:rPr>
          <w:rFonts w:ascii="Calibri" w:hAnsi="Calibri" w:cs="Calibri"/>
          <w:b/>
          <w:bCs/>
          <w:sz w:val="24"/>
          <w:szCs w:val="24"/>
        </w:rPr>
        <w:t>Formativo</w:t>
      </w:r>
      <w:r w:rsidR="003D1F0C" w:rsidRPr="002571E5">
        <w:rPr>
          <w:rFonts w:ascii="Calibri" w:hAnsi="Calibri" w:cs="Calibri"/>
          <w:b/>
          <w:bCs/>
          <w:sz w:val="24"/>
          <w:szCs w:val="24"/>
        </w:rPr>
        <w:t>:</w:t>
      </w:r>
      <w:r w:rsidR="003D1F0C" w:rsidRPr="002571E5">
        <w:rPr>
          <w:rFonts w:ascii="Calibri" w:hAnsi="Calibri" w:cs="Calibri"/>
          <w:sz w:val="24"/>
          <w:szCs w:val="24"/>
        </w:rPr>
        <w:t xml:space="preserve"> </w:t>
      </w:r>
      <w:r w:rsidR="00702002" w:rsidRPr="002571E5">
        <w:rPr>
          <w:rFonts w:ascii="Calibri" w:hAnsi="Calibri" w:cs="Calibri"/>
        </w:rPr>
        <w:t xml:space="preserve">Aplicación de técnicas para el desarrollo y documentación del procedimiento de selección y vinculación de trabajadores en las </w:t>
      </w:r>
      <w:proofErr w:type="spellStart"/>
      <w:r w:rsidR="00702002" w:rsidRPr="002571E5">
        <w:rPr>
          <w:rFonts w:ascii="Calibri" w:hAnsi="Calibri" w:cs="Calibri"/>
        </w:rPr>
        <w:t>mipyme</w:t>
      </w:r>
      <w:proofErr w:type="spellEnd"/>
      <w:r w:rsidR="00702002" w:rsidRPr="002571E5">
        <w:rPr>
          <w:rFonts w:ascii="Calibri" w:hAnsi="Calibri" w:cs="Calibri"/>
        </w:rPr>
        <w:t xml:space="preserve"> en el municipio </w:t>
      </w:r>
      <w:r w:rsidR="00A47C5E" w:rsidRPr="002571E5">
        <w:rPr>
          <w:rFonts w:ascii="Calibri" w:hAnsi="Calibri" w:cs="Calibri"/>
        </w:rPr>
        <w:t>Puerto Berrío.</w:t>
      </w:r>
    </w:p>
    <w:p w14:paraId="63058BFC" w14:textId="52E7B85B" w:rsidR="00B53D0D" w:rsidRPr="002571E5" w:rsidRDefault="00B53D0D" w:rsidP="0040567D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2571E5">
        <w:rPr>
          <w:rFonts w:ascii="Calibri" w:hAnsi="Calibri" w:cs="Calibri"/>
          <w:b/>
          <w:bCs/>
          <w:sz w:val="24"/>
          <w:szCs w:val="24"/>
        </w:rPr>
        <w:t>Fase del Proyecto</w:t>
      </w:r>
      <w:r w:rsidR="009268CF" w:rsidRPr="002571E5">
        <w:rPr>
          <w:rFonts w:ascii="Calibri" w:hAnsi="Calibri" w:cs="Calibri"/>
          <w:sz w:val="24"/>
          <w:szCs w:val="24"/>
        </w:rPr>
        <w:t xml:space="preserve">: </w:t>
      </w:r>
      <w:r w:rsidR="00C95648" w:rsidRPr="002571E5">
        <w:rPr>
          <w:rFonts w:ascii="Calibri" w:hAnsi="Calibri" w:cs="Calibri"/>
          <w:sz w:val="24"/>
          <w:szCs w:val="24"/>
        </w:rPr>
        <w:t>Ejecución.</w:t>
      </w:r>
    </w:p>
    <w:p w14:paraId="66D83556" w14:textId="214F047C" w:rsidR="00B53D0D" w:rsidRPr="002571E5" w:rsidRDefault="00B53D0D" w:rsidP="0040567D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2571E5">
        <w:rPr>
          <w:rFonts w:ascii="Calibri" w:hAnsi="Calibri" w:cs="Calibri"/>
          <w:b/>
          <w:bCs/>
          <w:sz w:val="24"/>
          <w:szCs w:val="24"/>
        </w:rPr>
        <w:t>Actividad de Proyecto</w:t>
      </w:r>
      <w:r w:rsidR="00E54187" w:rsidRPr="002571E5">
        <w:rPr>
          <w:rFonts w:ascii="Calibri" w:hAnsi="Calibri" w:cs="Calibri"/>
          <w:b/>
          <w:bCs/>
          <w:sz w:val="24"/>
          <w:szCs w:val="24"/>
        </w:rPr>
        <w:t xml:space="preserve"> </w:t>
      </w:r>
      <w:r w:rsidR="5A7EFF2D" w:rsidRPr="002571E5">
        <w:rPr>
          <w:rFonts w:ascii="Calibri" w:hAnsi="Calibri" w:cs="Calibri"/>
          <w:b/>
          <w:bCs/>
          <w:sz w:val="24"/>
          <w:szCs w:val="24"/>
        </w:rPr>
        <w:t>Formativo</w:t>
      </w:r>
      <w:r w:rsidR="00657F8D" w:rsidRPr="002571E5">
        <w:rPr>
          <w:rFonts w:ascii="Calibri" w:hAnsi="Calibri" w:cs="Calibri"/>
          <w:b/>
          <w:bCs/>
          <w:sz w:val="24"/>
          <w:szCs w:val="24"/>
        </w:rPr>
        <w:t>:</w:t>
      </w:r>
      <w:r w:rsidR="00657F8D" w:rsidRPr="002571E5">
        <w:rPr>
          <w:rFonts w:ascii="Calibri" w:hAnsi="Calibri" w:cs="Calibri"/>
          <w:sz w:val="24"/>
          <w:szCs w:val="24"/>
        </w:rPr>
        <w:t xml:space="preserve"> </w:t>
      </w:r>
      <w:r w:rsidR="00702002" w:rsidRPr="002571E5">
        <w:rPr>
          <w:rFonts w:ascii="Calibri" w:hAnsi="Calibri" w:cs="Calibri"/>
          <w:sz w:val="24"/>
          <w:szCs w:val="24"/>
        </w:rPr>
        <w:t>AP02 Identificar las necesidades del área de talento humano teniendo en cuenta los requerimientos y recursos de la empresa</w:t>
      </w:r>
    </w:p>
    <w:p w14:paraId="0F830893" w14:textId="5C183291" w:rsidR="00B53D0D" w:rsidRPr="002571E5" w:rsidRDefault="00B53D0D" w:rsidP="0040567D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2571E5">
        <w:rPr>
          <w:rFonts w:ascii="Calibri" w:hAnsi="Calibri" w:cs="Calibri"/>
          <w:b/>
          <w:bCs/>
          <w:sz w:val="24"/>
          <w:szCs w:val="24"/>
        </w:rPr>
        <w:t>Competencia</w:t>
      </w:r>
      <w:r w:rsidR="00F51763" w:rsidRPr="002571E5">
        <w:rPr>
          <w:rFonts w:ascii="Calibri" w:hAnsi="Calibri" w:cs="Calibri"/>
          <w:b/>
          <w:bCs/>
          <w:sz w:val="24"/>
          <w:szCs w:val="24"/>
        </w:rPr>
        <w:t>:</w:t>
      </w:r>
      <w:r w:rsidR="00657F8D" w:rsidRPr="002571E5">
        <w:rPr>
          <w:rFonts w:ascii="Calibri" w:hAnsi="Calibri" w:cs="Calibri"/>
          <w:sz w:val="24"/>
          <w:szCs w:val="24"/>
        </w:rPr>
        <w:t xml:space="preserve"> 210201048 Selección de candidatos y </w:t>
      </w:r>
      <w:proofErr w:type="spellStart"/>
      <w:r w:rsidR="00657F8D" w:rsidRPr="002571E5">
        <w:rPr>
          <w:rFonts w:ascii="Calibri" w:hAnsi="Calibri" w:cs="Calibri"/>
          <w:sz w:val="24"/>
          <w:szCs w:val="24"/>
        </w:rPr>
        <w:t>vinculacion</w:t>
      </w:r>
      <w:proofErr w:type="spellEnd"/>
      <w:r w:rsidR="00657F8D" w:rsidRPr="002571E5">
        <w:rPr>
          <w:rFonts w:ascii="Calibri" w:hAnsi="Calibri" w:cs="Calibri"/>
          <w:sz w:val="24"/>
          <w:szCs w:val="24"/>
        </w:rPr>
        <w:t xml:space="preserve"> de trabajadores.</w:t>
      </w:r>
    </w:p>
    <w:p w14:paraId="3EFA7CC4" w14:textId="77777777" w:rsidR="00702002" w:rsidRPr="002571E5" w:rsidRDefault="00B53D0D" w:rsidP="0040567D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eastAsia="Calibri" w:hAnsi="Calibri" w:cs="Calibri"/>
          <w:b/>
          <w:sz w:val="24"/>
          <w:szCs w:val="24"/>
        </w:rPr>
      </w:pPr>
      <w:r w:rsidRPr="002571E5">
        <w:rPr>
          <w:rFonts w:ascii="Calibri" w:hAnsi="Calibri" w:cs="Calibri"/>
          <w:b/>
          <w:bCs/>
          <w:sz w:val="24"/>
          <w:szCs w:val="24"/>
        </w:rPr>
        <w:t>Resultados de Aprendizaje:</w:t>
      </w:r>
      <w:r w:rsidR="00657F8D" w:rsidRPr="002571E5">
        <w:rPr>
          <w:rFonts w:ascii="Calibri" w:hAnsi="Calibri" w:cs="Calibri"/>
          <w:sz w:val="24"/>
          <w:szCs w:val="24"/>
        </w:rPr>
        <w:t xml:space="preserve"> </w:t>
      </w:r>
      <w:r w:rsidR="00702002" w:rsidRPr="002571E5">
        <w:rPr>
          <w:rFonts w:ascii="Calibri" w:hAnsi="Calibri" w:cs="Calibri"/>
          <w:sz w:val="24"/>
          <w:szCs w:val="24"/>
        </w:rPr>
        <w:t xml:space="preserve">Identificar  reglamentos y normativa de selección y </w:t>
      </w:r>
      <w:proofErr w:type="spellStart"/>
      <w:r w:rsidR="00702002" w:rsidRPr="002571E5">
        <w:rPr>
          <w:rFonts w:ascii="Calibri" w:hAnsi="Calibri" w:cs="Calibri"/>
          <w:sz w:val="24"/>
          <w:szCs w:val="24"/>
        </w:rPr>
        <w:t>vinculacion</w:t>
      </w:r>
      <w:proofErr w:type="spellEnd"/>
      <w:r w:rsidR="00702002" w:rsidRPr="002571E5">
        <w:rPr>
          <w:rFonts w:ascii="Calibri" w:hAnsi="Calibri" w:cs="Calibri"/>
          <w:sz w:val="24"/>
          <w:szCs w:val="24"/>
        </w:rPr>
        <w:t xml:space="preserve"> de trabajadores, según procedimientos y </w:t>
      </w:r>
      <w:proofErr w:type="spellStart"/>
      <w:r w:rsidR="00702002" w:rsidRPr="002571E5">
        <w:rPr>
          <w:rFonts w:ascii="Calibri" w:hAnsi="Calibri" w:cs="Calibri"/>
          <w:sz w:val="24"/>
          <w:szCs w:val="24"/>
        </w:rPr>
        <w:t>politicas</w:t>
      </w:r>
      <w:proofErr w:type="spellEnd"/>
      <w:r w:rsidR="00702002" w:rsidRPr="002571E5">
        <w:rPr>
          <w:rFonts w:ascii="Calibri" w:hAnsi="Calibri" w:cs="Calibri"/>
          <w:sz w:val="24"/>
          <w:szCs w:val="24"/>
        </w:rPr>
        <w:t xml:space="preserve"> establecidas por la organización.</w:t>
      </w:r>
    </w:p>
    <w:p w14:paraId="2F477666" w14:textId="3E4D852A" w:rsidR="00F51763" w:rsidRPr="002571E5" w:rsidRDefault="00B53D0D" w:rsidP="0040567D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eastAsia="Calibri" w:hAnsi="Calibri" w:cs="Calibri"/>
          <w:b/>
          <w:sz w:val="24"/>
          <w:szCs w:val="24"/>
        </w:rPr>
      </w:pPr>
      <w:r w:rsidRPr="002571E5">
        <w:rPr>
          <w:rFonts w:ascii="Calibri" w:hAnsi="Calibri" w:cs="Calibri"/>
          <w:b/>
          <w:bCs/>
          <w:sz w:val="24"/>
          <w:szCs w:val="24"/>
        </w:rPr>
        <w:t>Duración de la Guía</w:t>
      </w:r>
      <w:r w:rsidR="005E2F69" w:rsidRPr="002571E5">
        <w:rPr>
          <w:rFonts w:ascii="Calibri" w:hAnsi="Calibri" w:cs="Calibri"/>
          <w:b/>
          <w:bCs/>
          <w:sz w:val="24"/>
          <w:szCs w:val="24"/>
        </w:rPr>
        <w:t xml:space="preserve"> de Aprendizaje</w:t>
      </w:r>
      <w:r w:rsidR="00F51763" w:rsidRPr="002571E5">
        <w:rPr>
          <w:rFonts w:ascii="Calibri" w:hAnsi="Calibri" w:cs="Calibri"/>
          <w:b/>
          <w:bCs/>
          <w:sz w:val="24"/>
          <w:szCs w:val="24"/>
        </w:rPr>
        <w:t xml:space="preserve"> (horas</w:t>
      </w:r>
      <w:r w:rsidR="00EB1B76" w:rsidRPr="002571E5">
        <w:rPr>
          <w:rFonts w:ascii="Calibri" w:hAnsi="Calibri" w:cs="Calibri"/>
          <w:b/>
          <w:bCs/>
          <w:sz w:val="24"/>
          <w:szCs w:val="24"/>
        </w:rPr>
        <w:t xml:space="preserve">): </w:t>
      </w:r>
      <w:r w:rsidR="00981BDD" w:rsidRPr="002571E5">
        <w:rPr>
          <w:rFonts w:ascii="Calibri" w:hAnsi="Calibri" w:cs="Calibri"/>
          <w:sz w:val="24"/>
          <w:szCs w:val="24"/>
        </w:rPr>
        <w:t>11 horas</w:t>
      </w:r>
    </w:p>
    <w:p w14:paraId="355C3FBE" w14:textId="77777777" w:rsidR="00A00A05" w:rsidRPr="002571E5" w:rsidRDefault="00A00A05" w:rsidP="000D43CF">
      <w:pPr>
        <w:pStyle w:val="Prrafodelista"/>
        <w:spacing w:line="360" w:lineRule="auto"/>
        <w:ind w:left="1416" w:hanging="696"/>
        <w:jc w:val="both"/>
        <w:rPr>
          <w:rFonts w:ascii="Calibri" w:eastAsia="Calibri" w:hAnsi="Calibri" w:cs="Calibri"/>
          <w:b/>
          <w:sz w:val="24"/>
          <w:szCs w:val="24"/>
        </w:rPr>
      </w:pPr>
    </w:p>
    <w:p w14:paraId="6395F881" w14:textId="0CF25195" w:rsidR="00B53D0D" w:rsidRPr="002571E5" w:rsidRDefault="00B53D0D" w:rsidP="009448E8">
      <w:pPr>
        <w:spacing w:after="0" w:line="240" w:lineRule="auto"/>
        <w:rPr>
          <w:rFonts w:cs="Calibri"/>
          <w:b/>
          <w:sz w:val="24"/>
          <w:szCs w:val="24"/>
        </w:rPr>
      </w:pPr>
      <w:r w:rsidRPr="002571E5">
        <w:rPr>
          <w:rFonts w:cs="Calibri"/>
          <w:b/>
          <w:sz w:val="24"/>
          <w:szCs w:val="24"/>
        </w:rPr>
        <w:t>2. PRESENTACIÓN</w:t>
      </w:r>
    </w:p>
    <w:p w14:paraId="1DA46D31" w14:textId="77777777" w:rsidR="00CE69A9" w:rsidRPr="002571E5" w:rsidRDefault="00CE69A9" w:rsidP="009448E8">
      <w:pPr>
        <w:spacing w:after="0" w:line="240" w:lineRule="auto"/>
        <w:rPr>
          <w:rFonts w:eastAsiaTheme="minorHAnsi" w:cs="Calibri"/>
          <w:sz w:val="24"/>
          <w:szCs w:val="24"/>
        </w:rPr>
      </w:pPr>
    </w:p>
    <w:p w14:paraId="1E6F4FB6" w14:textId="1DEDC1BC" w:rsidR="008240FB" w:rsidRPr="002571E5" w:rsidRDefault="008240FB" w:rsidP="008B75AA">
      <w:pPr>
        <w:autoSpaceDE w:val="0"/>
        <w:autoSpaceDN w:val="0"/>
        <w:adjustRightInd w:val="0"/>
        <w:spacing w:after="0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 xml:space="preserve">Estimado aprendiz. </w:t>
      </w:r>
    </w:p>
    <w:p w14:paraId="452E1533" w14:textId="77777777" w:rsidR="00EE6515" w:rsidRPr="002571E5" w:rsidRDefault="00EE6515" w:rsidP="008B75AA">
      <w:pPr>
        <w:autoSpaceDE w:val="0"/>
        <w:autoSpaceDN w:val="0"/>
        <w:adjustRightInd w:val="0"/>
        <w:spacing w:after="0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778074EA" w14:textId="034A8206" w:rsidR="00702002" w:rsidRPr="002571E5" w:rsidRDefault="00702002" w:rsidP="00702002">
      <w:pPr>
        <w:autoSpaceDE w:val="0"/>
        <w:autoSpaceDN w:val="0"/>
        <w:adjustRightInd w:val="0"/>
        <w:spacing w:after="0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>La condición básica para el éxito de una organización depende, primordialmente, del</w:t>
      </w:r>
      <w:r w:rsidR="00EE6515" w:rsidRPr="002571E5">
        <w:rPr>
          <w:rFonts w:cs="Calibri"/>
          <w:color w:val="000000"/>
          <w:sz w:val="24"/>
          <w:szCs w:val="24"/>
          <w:lang w:eastAsia="es-ES"/>
        </w:rPr>
        <w:t xml:space="preserve"> e</w:t>
      </w:r>
      <w:r w:rsidRPr="002571E5">
        <w:rPr>
          <w:rFonts w:cs="Calibri"/>
          <w:color w:val="000000"/>
          <w:sz w:val="24"/>
          <w:szCs w:val="24"/>
          <w:lang w:eastAsia="es-ES"/>
        </w:rPr>
        <w:t xml:space="preserve">stablecimiento de unos objetivos claros, alcanzables y medibles para determinar una Misión y Visión que sean claras, creativas, retadoras e innovadoras. La puesta en marcha de estas políticas organizacionales debe ir igualmente bien estructuradas por unos principios y valores corporativos, metas, políticas y estrategias alcanzables en el tiempo estipulado; y deben ser políticas compartidas por todos los integrantes y socios estratégicos de la organización. </w:t>
      </w:r>
    </w:p>
    <w:p w14:paraId="5C6ADFF1" w14:textId="77777777" w:rsidR="00C67104" w:rsidRPr="002571E5" w:rsidRDefault="00C67104" w:rsidP="00702002">
      <w:pPr>
        <w:autoSpaceDE w:val="0"/>
        <w:autoSpaceDN w:val="0"/>
        <w:adjustRightInd w:val="0"/>
        <w:spacing w:after="0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36E79BAF" w14:textId="77777777" w:rsidR="00702002" w:rsidRPr="002571E5" w:rsidRDefault="00702002" w:rsidP="00702002">
      <w:pPr>
        <w:autoSpaceDE w:val="0"/>
        <w:autoSpaceDN w:val="0"/>
        <w:adjustRightInd w:val="0"/>
        <w:spacing w:after="0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lastRenderedPageBreak/>
        <w:t>Es urgente que las Organizaciones de hoy, se sientan obligadas a hacer crecer a sus talentos. Todo el mundo tiene talento. Y las empresas tienen que poseer la habilidad de dar a cada uno el puesto o el lugar en el que sea capaz de brillar y así hacer brillar a la Compañía.</w:t>
      </w:r>
    </w:p>
    <w:p w14:paraId="4F181B54" w14:textId="77777777" w:rsidR="00326FA5" w:rsidRPr="002571E5" w:rsidRDefault="00326FA5" w:rsidP="00702002">
      <w:pPr>
        <w:autoSpaceDE w:val="0"/>
        <w:autoSpaceDN w:val="0"/>
        <w:adjustRightInd w:val="0"/>
        <w:spacing w:after="0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6AD5BAB5" w14:textId="4A739496" w:rsidR="008240FB" w:rsidRPr="002571E5" w:rsidRDefault="008240FB" w:rsidP="00702002">
      <w:pPr>
        <w:autoSpaceDE w:val="0"/>
        <w:autoSpaceDN w:val="0"/>
        <w:adjustRightInd w:val="0"/>
        <w:spacing w:after="0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>Le invito entonces a participar activamente de las actividades que se proponen en esta guía. Bienvenidos!</w:t>
      </w:r>
    </w:p>
    <w:p w14:paraId="2E80FC30" w14:textId="77777777" w:rsidR="008240FB" w:rsidRPr="002571E5" w:rsidRDefault="008240FB" w:rsidP="008240FB">
      <w:pPr>
        <w:tabs>
          <w:tab w:val="left" w:pos="3828"/>
        </w:tabs>
        <w:jc w:val="both"/>
        <w:rPr>
          <w:rFonts w:cs="Calibri"/>
          <w:color w:val="000000"/>
          <w:lang w:eastAsia="es-ES"/>
        </w:rPr>
      </w:pPr>
    </w:p>
    <w:p w14:paraId="474548FB" w14:textId="4B328404" w:rsidR="004B77D9" w:rsidRPr="002571E5" w:rsidRDefault="00B53D0D" w:rsidP="00702002">
      <w:pPr>
        <w:tabs>
          <w:tab w:val="left" w:pos="3828"/>
        </w:tabs>
        <w:jc w:val="both"/>
        <w:rPr>
          <w:rFonts w:cs="Calibri"/>
          <w:sz w:val="24"/>
          <w:szCs w:val="24"/>
          <w:lang w:val="es-MX"/>
        </w:rPr>
      </w:pPr>
      <w:r w:rsidRPr="002571E5">
        <w:rPr>
          <w:rFonts w:cs="Calibri"/>
          <w:b/>
          <w:sz w:val="24"/>
          <w:szCs w:val="24"/>
          <w:lang w:val="es-MX"/>
        </w:rPr>
        <w:t>3.  FORMULACIÓN DE LAS ACTIVIDADES DE APRENDIZAJE</w:t>
      </w:r>
    </w:p>
    <w:p w14:paraId="2DA0B638" w14:textId="77777777" w:rsidR="00BA68FA" w:rsidRPr="002571E5" w:rsidRDefault="00FE7202" w:rsidP="00BA68FA">
      <w:pPr>
        <w:pStyle w:val="Default"/>
        <w:jc w:val="both"/>
        <w:rPr>
          <w:rFonts w:ascii="Calibri" w:hAnsi="Calibri" w:cs="Calibri"/>
          <w:b/>
          <w:bCs/>
        </w:rPr>
      </w:pPr>
      <w:r w:rsidRPr="002571E5">
        <w:rPr>
          <w:rFonts w:ascii="Calibri" w:hAnsi="Calibri" w:cs="Calibri"/>
          <w:b/>
          <w:bCs/>
        </w:rPr>
        <w:t xml:space="preserve">3.1 </w:t>
      </w:r>
      <w:r w:rsidR="008D7773" w:rsidRPr="002571E5">
        <w:rPr>
          <w:rFonts w:ascii="Calibri" w:hAnsi="Calibri" w:cs="Calibri"/>
          <w:b/>
          <w:bCs/>
        </w:rPr>
        <w:t>Actividades de refle</w:t>
      </w:r>
      <w:r w:rsidR="007553B0" w:rsidRPr="002571E5">
        <w:rPr>
          <w:rFonts w:ascii="Calibri" w:hAnsi="Calibri" w:cs="Calibri"/>
          <w:b/>
          <w:bCs/>
        </w:rPr>
        <w:t>xi</w:t>
      </w:r>
      <w:r w:rsidR="008D7773" w:rsidRPr="002571E5">
        <w:rPr>
          <w:rFonts w:ascii="Calibri" w:hAnsi="Calibri" w:cs="Calibri"/>
          <w:b/>
          <w:bCs/>
        </w:rPr>
        <w:t>ón inicial</w:t>
      </w:r>
      <w:r w:rsidR="003630EC" w:rsidRPr="002571E5">
        <w:rPr>
          <w:rFonts w:ascii="Calibri" w:hAnsi="Calibri" w:cs="Calibri"/>
          <w:b/>
          <w:bCs/>
        </w:rPr>
        <w:t>:</w:t>
      </w:r>
    </w:p>
    <w:p w14:paraId="58173317" w14:textId="77777777" w:rsidR="00BA68FA" w:rsidRPr="002571E5" w:rsidRDefault="00BA68FA" w:rsidP="00BA68FA">
      <w:pPr>
        <w:pStyle w:val="Default"/>
        <w:jc w:val="both"/>
        <w:rPr>
          <w:rFonts w:ascii="Calibri" w:hAnsi="Calibri" w:cs="Calibri"/>
        </w:rPr>
      </w:pPr>
    </w:p>
    <w:p w14:paraId="7A514E81" w14:textId="77777777" w:rsidR="005F7E30" w:rsidRPr="002571E5" w:rsidRDefault="00DD7DE9" w:rsidP="005F7E30">
      <w:pPr>
        <w:pStyle w:val="Default"/>
        <w:jc w:val="both"/>
        <w:rPr>
          <w:rFonts w:ascii="Calibri" w:hAnsi="Calibri" w:cs="Calibri"/>
        </w:rPr>
      </w:pPr>
      <w:r w:rsidRPr="002571E5">
        <w:rPr>
          <w:rFonts w:ascii="Calibri" w:hAnsi="Calibri" w:cs="Calibri"/>
          <w:b/>
          <w:bCs/>
        </w:rPr>
        <w:t>Descripción de la actividad:</w:t>
      </w:r>
      <w:r w:rsidRPr="002571E5">
        <w:rPr>
          <w:rFonts w:ascii="Calibri" w:hAnsi="Calibri" w:cs="Calibri"/>
        </w:rPr>
        <w:t xml:space="preserve"> </w:t>
      </w:r>
    </w:p>
    <w:p w14:paraId="02297BC3" w14:textId="77777777" w:rsidR="005F7E30" w:rsidRPr="002571E5" w:rsidRDefault="005F7E30" w:rsidP="005F7E30">
      <w:pPr>
        <w:pStyle w:val="Default"/>
        <w:jc w:val="both"/>
        <w:rPr>
          <w:rFonts w:ascii="Calibri" w:hAnsi="Calibri" w:cs="Calibri"/>
        </w:rPr>
      </w:pPr>
    </w:p>
    <w:p w14:paraId="2329B5B9" w14:textId="6627527C" w:rsidR="005F7E30" w:rsidRPr="002571E5" w:rsidRDefault="00702002" w:rsidP="005F7E30">
      <w:pPr>
        <w:pStyle w:val="Default"/>
        <w:jc w:val="both"/>
        <w:rPr>
          <w:rFonts w:ascii="Calibri" w:hAnsi="Calibri" w:cs="Calibri"/>
        </w:rPr>
      </w:pPr>
      <w:r w:rsidRPr="002571E5">
        <w:rPr>
          <w:rFonts w:ascii="Calibri" w:hAnsi="Calibri" w:cs="Calibri"/>
          <w:b/>
          <w:bCs/>
        </w:rPr>
        <w:t>3.1.1.</w:t>
      </w:r>
      <w:r w:rsidRPr="002571E5">
        <w:rPr>
          <w:rFonts w:ascii="Calibri" w:hAnsi="Calibri" w:cs="Calibri"/>
        </w:rPr>
        <w:t xml:space="preserve">  Observar la </w:t>
      </w:r>
      <w:proofErr w:type="spellStart"/>
      <w:r w:rsidRPr="002571E5">
        <w:rPr>
          <w:rFonts w:ascii="Calibri" w:hAnsi="Calibri" w:cs="Calibri"/>
        </w:rPr>
        <w:t>imágen</w:t>
      </w:r>
      <w:proofErr w:type="spellEnd"/>
      <w:r w:rsidRPr="002571E5">
        <w:rPr>
          <w:rFonts w:ascii="Calibri" w:hAnsi="Calibri" w:cs="Calibri"/>
        </w:rPr>
        <w:t xml:space="preserve"> de acuerdo al contenido e importancia de la competencia de Selección y vinculación de trabajadores</w:t>
      </w:r>
      <w:r w:rsidR="005F7E30" w:rsidRPr="002571E5">
        <w:rPr>
          <w:rFonts w:ascii="Calibri" w:hAnsi="Calibri" w:cs="Calibri"/>
        </w:rPr>
        <w:t xml:space="preserve">  </w:t>
      </w:r>
    </w:p>
    <w:p w14:paraId="23372E09" w14:textId="5B6740B1" w:rsidR="005F7E30" w:rsidRPr="002571E5" w:rsidRDefault="005F7E30" w:rsidP="005F7E30">
      <w:pPr>
        <w:pStyle w:val="Default"/>
        <w:jc w:val="both"/>
        <w:rPr>
          <w:rFonts w:ascii="Calibri" w:hAnsi="Calibri" w:cs="Calibri"/>
        </w:rPr>
      </w:pPr>
      <w:r w:rsidRPr="002571E5">
        <w:rPr>
          <w:rFonts w:ascii="Calibri" w:hAnsi="Calibri" w:cs="Calibri"/>
        </w:rPr>
        <w:t xml:space="preserve"> </w:t>
      </w:r>
    </w:p>
    <w:p w14:paraId="5BB72AB0" w14:textId="6D140CFB" w:rsidR="00702002" w:rsidRPr="002571E5" w:rsidRDefault="00702002" w:rsidP="005F7E30">
      <w:pPr>
        <w:pStyle w:val="Default"/>
        <w:jc w:val="both"/>
        <w:rPr>
          <w:rFonts w:ascii="Calibri" w:hAnsi="Calibri" w:cs="Calibri"/>
        </w:rPr>
      </w:pPr>
      <w:r w:rsidRPr="002571E5">
        <w:rPr>
          <w:rFonts w:ascii="Calibri" w:hAnsi="Calibri" w:cs="Calibri"/>
          <w:noProof/>
        </w:rPr>
        <w:drawing>
          <wp:inline distT="0" distB="0" distL="0" distR="0" wp14:anchorId="1D894EF6" wp14:editId="2D7498BB">
            <wp:extent cx="5944235" cy="2920365"/>
            <wp:effectExtent l="0" t="0" r="0" b="0"/>
            <wp:docPr id="1110184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2920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200FFE" w14:textId="77777777" w:rsidR="00702002" w:rsidRPr="002571E5" w:rsidRDefault="00702002" w:rsidP="005F7E30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198DD315" w14:textId="77777777" w:rsidR="00702002" w:rsidRPr="002571E5" w:rsidRDefault="00702002" w:rsidP="005F7E30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585FDA6A" w14:textId="77777777" w:rsidR="00702002" w:rsidRPr="002571E5" w:rsidRDefault="00702002" w:rsidP="00702002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></w:t>
      </w:r>
      <w:r w:rsidRPr="002571E5">
        <w:rPr>
          <w:rFonts w:cs="Calibri"/>
          <w:color w:val="000000"/>
          <w:sz w:val="24"/>
          <w:szCs w:val="24"/>
          <w:lang w:eastAsia="es-ES"/>
        </w:rPr>
        <w:tab/>
        <w:t xml:space="preserve">De forma individual realice una observación de la </w:t>
      </w:r>
      <w:proofErr w:type="spellStart"/>
      <w:r w:rsidRPr="002571E5">
        <w:rPr>
          <w:rFonts w:cs="Calibri"/>
          <w:color w:val="000000"/>
          <w:sz w:val="24"/>
          <w:szCs w:val="24"/>
          <w:lang w:eastAsia="es-ES"/>
        </w:rPr>
        <w:t>imágen</w:t>
      </w:r>
      <w:proofErr w:type="spellEnd"/>
      <w:r w:rsidRPr="002571E5">
        <w:rPr>
          <w:rFonts w:cs="Calibri"/>
          <w:color w:val="000000"/>
          <w:sz w:val="24"/>
          <w:szCs w:val="24"/>
          <w:lang w:eastAsia="es-ES"/>
        </w:rPr>
        <w:t xml:space="preserve">. </w:t>
      </w:r>
    </w:p>
    <w:p w14:paraId="704AE906" w14:textId="77777777" w:rsidR="00702002" w:rsidRPr="002571E5" w:rsidRDefault="00702002" w:rsidP="00702002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></w:t>
      </w:r>
      <w:r w:rsidRPr="002571E5">
        <w:rPr>
          <w:rFonts w:cs="Calibri"/>
          <w:color w:val="000000"/>
          <w:sz w:val="24"/>
          <w:szCs w:val="24"/>
          <w:lang w:eastAsia="es-ES"/>
        </w:rPr>
        <w:tab/>
        <w:t xml:space="preserve">Redacte una reflexión de cada una de ella registrando: </w:t>
      </w:r>
    </w:p>
    <w:p w14:paraId="04DA8731" w14:textId="77777777" w:rsidR="00702002" w:rsidRPr="002571E5" w:rsidRDefault="00702002" w:rsidP="00702002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>•</w:t>
      </w:r>
      <w:r w:rsidRPr="002571E5">
        <w:rPr>
          <w:rFonts w:cs="Calibri"/>
          <w:color w:val="000000"/>
          <w:sz w:val="24"/>
          <w:szCs w:val="24"/>
          <w:lang w:eastAsia="es-ES"/>
        </w:rPr>
        <w:tab/>
        <w:t xml:space="preserve">Cuál es el contenido de la competencia. </w:t>
      </w:r>
    </w:p>
    <w:p w14:paraId="6AD0FDA6" w14:textId="4E810797" w:rsidR="005F7E30" w:rsidRPr="002571E5" w:rsidRDefault="00702002" w:rsidP="00702002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>•</w:t>
      </w:r>
      <w:r w:rsidRPr="002571E5">
        <w:rPr>
          <w:rFonts w:cs="Calibri"/>
          <w:color w:val="000000"/>
          <w:sz w:val="24"/>
          <w:szCs w:val="24"/>
          <w:lang w:eastAsia="es-ES"/>
        </w:rPr>
        <w:tab/>
        <w:t>Cuál es la importancia de la competencia</w:t>
      </w:r>
    </w:p>
    <w:p w14:paraId="476C1C53" w14:textId="77777777" w:rsidR="00326FA5" w:rsidRPr="002571E5" w:rsidRDefault="00326FA5" w:rsidP="00702002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28E92B57" w14:textId="062EAB3E" w:rsidR="00702002" w:rsidRPr="002571E5" w:rsidRDefault="00702002" w:rsidP="00702002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 xml:space="preserve">Participe en la socialización orientada por el </w:t>
      </w:r>
      <w:proofErr w:type="spellStart"/>
      <w:r w:rsidRPr="002571E5">
        <w:rPr>
          <w:rFonts w:cs="Calibri"/>
          <w:color w:val="000000"/>
          <w:sz w:val="24"/>
          <w:szCs w:val="24"/>
          <w:lang w:eastAsia="es-ES"/>
        </w:rPr>
        <w:t>instructor,Exponga</w:t>
      </w:r>
      <w:proofErr w:type="spellEnd"/>
      <w:r w:rsidRPr="002571E5">
        <w:rPr>
          <w:rFonts w:cs="Calibri"/>
          <w:color w:val="000000"/>
          <w:sz w:val="24"/>
          <w:szCs w:val="24"/>
          <w:lang w:eastAsia="es-ES"/>
        </w:rPr>
        <w:t xml:space="preserve"> sus apreciaciones al grupo</w:t>
      </w:r>
    </w:p>
    <w:p w14:paraId="77DC97B4" w14:textId="77777777" w:rsidR="00702002" w:rsidRPr="002571E5" w:rsidRDefault="00702002" w:rsidP="005F7E30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491DD1ED" w14:textId="77777777" w:rsidR="00E931C4" w:rsidRPr="002571E5" w:rsidRDefault="00E931C4" w:rsidP="00B37A06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</w:p>
    <w:p w14:paraId="6AFE8DDC" w14:textId="7BB17375" w:rsidR="00DD7DE9" w:rsidRPr="002571E5" w:rsidRDefault="00DD7DE9" w:rsidP="00B37A06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Ambiente requerido:</w:t>
      </w:r>
      <w:r w:rsidRPr="002571E5">
        <w:rPr>
          <w:rFonts w:eastAsia="Arial" w:cs="Calibri"/>
          <w:bCs/>
          <w:sz w:val="24"/>
          <w:szCs w:val="24"/>
        </w:rPr>
        <w:t xml:space="preserve">  </w:t>
      </w:r>
      <w:r w:rsidR="00B37A06" w:rsidRPr="002571E5">
        <w:rPr>
          <w:rFonts w:eastAsia="Arial" w:cs="Calibri"/>
          <w:bCs/>
          <w:sz w:val="24"/>
          <w:szCs w:val="24"/>
        </w:rPr>
        <w:t>Ambiente de aprendizaje en la I.E</w:t>
      </w:r>
      <w:r w:rsidR="00702002" w:rsidRPr="002571E5">
        <w:rPr>
          <w:rFonts w:eastAsia="Arial" w:cs="Calibri"/>
          <w:bCs/>
          <w:sz w:val="24"/>
          <w:szCs w:val="24"/>
        </w:rPr>
        <w:t>.R Puerto perales</w:t>
      </w:r>
    </w:p>
    <w:p w14:paraId="4295213D" w14:textId="34978382" w:rsidR="00DD7DE9" w:rsidRPr="002571E5" w:rsidRDefault="00DD7DE9" w:rsidP="00B37A06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 xml:space="preserve">Estrategias </w:t>
      </w:r>
      <w:r w:rsidR="000723CC" w:rsidRPr="002571E5">
        <w:rPr>
          <w:rFonts w:eastAsia="Arial" w:cs="Calibri"/>
          <w:b/>
          <w:sz w:val="24"/>
          <w:szCs w:val="24"/>
        </w:rPr>
        <w:t xml:space="preserve">o técnicas </w:t>
      </w:r>
      <w:r w:rsidRPr="002571E5">
        <w:rPr>
          <w:rFonts w:eastAsia="Arial" w:cs="Calibri"/>
          <w:b/>
          <w:sz w:val="24"/>
          <w:szCs w:val="24"/>
        </w:rPr>
        <w:t>didácticas activas</w:t>
      </w:r>
      <w:r w:rsidRPr="002571E5">
        <w:rPr>
          <w:rFonts w:eastAsia="Arial" w:cs="Calibri"/>
          <w:bCs/>
          <w:sz w:val="24"/>
          <w:szCs w:val="24"/>
        </w:rPr>
        <w:t xml:space="preserve">:  </w:t>
      </w:r>
      <w:r w:rsidR="00E931C4" w:rsidRPr="002571E5">
        <w:rPr>
          <w:rFonts w:eastAsia="Arial" w:cs="Calibri"/>
          <w:bCs/>
          <w:sz w:val="24"/>
          <w:szCs w:val="24"/>
        </w:rPr>
        <w:t xml:space="preserve">Mesa </w:t>
      </w:r>
      <w:proofErr w:type="spellStart"/>
      <w:r w:rsidR="00E931C4" w:rsidRPr="002571E5">
        <w:rPr>
          <w:rFonts w:eastAsia="Arial" w:cs="Calibri"/>
          <w:bCs/>
          <w:sz w:val="24"/>
          <w:szCs w:val="24"/>
        </w:rPr>
        <w:t>redonda</w:t>
      </w:r>
      <w:r w:rsidR="00B14C6C" w:rsidRPr="002571E5">
        <w:rPr>
          <w:rFonts w:eastAsia="Arial" w:cs="Calibri"/>
          <w:bCs/>
          <w:sz w:val="24"/>
          <w:szCs w:val="24"/>
        </w:rPr>
        <w:t>.</w:t>
      </w:r>
      <w:r w:rsidR="00907B6B" w:rsidRPr="002571E5">
        <w:rPr>
          <w:rFonts w:eastAsia="Arial" w:cs="Calibri"/>
          <w:bCs/>
          <w:sz w:val="24"/>
          <w:szCs w:val="24"/>
        </w:rPr>
        <w:t>Observacion</w:t>
      </w:r>
      <w:proofErr w:type="spellEnd"/>
      <w:r w:rsidR="00907B6B" w:rsidRPr="002571E5">
        <w:rPr>
          <w:rFonts w:eastAsia="Arial" w:cs="Calibri"/>
          <w:bCs/>
          <w:sz w:val="24"/>
          <w:szCs w:val="24"/>
        </w:rPr>
        <w:t xml:space="preserve"> </w:t>
      </w:r>
    </w:p>
    <w:p w14:paraId="6E2905C9" w14:textId="7A52367D" w:rsidR="00DD7DE9" w:rsidRPr="002571E5" w:rsidRDefault="00DD7DE9" w:rsidP="00B37A06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Materiales de formación</w:t>
      </w:r>
      <w:r w:rsidR="00E931C4" w:rsidRPr="002571E5">
        <w:rPr>
          <w:rFonts w:eastAsia="Arial" w:cs="Calibri"/>
          <w:bCs/>
          <w:sz w:val="24"/>
          <w:szCs w:val="24"/>
        </w:rPr>
        <w:t>: hojas, lapiceros.</w:t>
      </w:r>
    </w:p>
    <w:p w14:paraId="36CFEE0D" w14:textId="2EE8DD97" w:rsidR="00DD7DE9" w:rsidRPr="002571E5" w:rsidRDefault="00DD7DE9" w:rsidP="00B37A06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Material de apoyo</w:t>
      </w:r>
      <w:r w:rsidRPr="002571E5">
        <w:rPr>
          <w:rFonts w:eastAsia="Arial" w:cs="Calibri"/>
          <w:bCs/>
          <w:sz w:val="24"/>
          <w:szCs w:val="24"/>
        </w:rPr>
        <w:t>:</w:t>
      </w:r>
      <w:r w:rsidR="00635389" w:rsidRPr="002571E5">
        <w:rPr>
          <w:rFonts w:eastAsia="Arial" w:cs="Calibri"/>
          <w:bCs/>
          <w:sz w:val="24"/>
          <w:szCs w:val="24"/>
        </w:rPr>
        <w:t xml:space="preserve"> </w:t>
      </w:r>
      <w:proofErr w:type="spellStart"/>
      <w:r w:rsidR="00907B6B" w:rsidRPr="002571E5">
        <w:rPr>
          <w:rFonts w:eastAsia="Arial" w:cs="Calibri"/>
          <w:bCs/>
          <w:sz w:val="24"/>
          <w:szCs w:val="24"/>
        </w:rPr>
        <w:t>Presentacion</w:t>
      </w:r>
      <w:proofErr w:type="spellEnd"/>
      <w:r w:rsidR="00907B6B" w:rsidRPr="002571E5">
        <w:rPr>
          <w:rFonts w:eastAsia="Arial" w:cs="Calibri"/>
          <w:bCs/>
          <w:sz w:val="24"/>
          <w:szCs w:val="24"/>
        </w:rPr>
        <w:t xml:space="preserve"> instructor </w:t>
      </w:r>
    </w:p>
    <w:p w14:paraId="61EC3047" w14:textId="64DF5BD3" w:rsidR="00F51763" w:rsidRPr="002571E5" w:rsidRDefault="00DD7DE9" w:rsidP="00B37A06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Duración de la actividad</w:t>
      </w:r>
      <w:r w:rsidRPr="002571E5">
        <w:rPr>
          <w:rFonts w:eastAsia="Arial" w:cs="Calibri"/>
          <w:bCs/>
          <w:sz w:val="24"/>
          <w:szCs w:val="24"/>
        </w:rPr>
        <w:t xml:space="preserve">:  </w:t>
      </w:r>
      <w:r w:rsidR="00474428" w:rsidRPr="002571E5">
        <w:rPr>
          <w:rFonts w:eastAsia="Arial" w:cs="Calibri"/>
          <w:bCs/>
          <w:sz w:val="24"/>
          <w:szCs w:val="24"/>
        </w:rPr>
        <w:t>2 horas</w:t>
      </w:r>
    </w:p>
    <w:p w14:paraId="6E14D626" w14:textId="5BCF286A" w:rsidR="00F51763" w:rsidRPr="002571E5" w:rsidRDefault="00F51763">
      <w:pPr>
        <w:spacing w:after="0" w:line="240" w:lineRule="auto"/>
        <w:rPr>
          <w:rFonts w:eastAsia="Arial" w:cs="Calibri"/>
          <w:bCs/>
        </w:rPr>
      </w:pPr>
    </w:p>
    <w:p w14:paraId="28E1A594" w14:textId="7C7C4D1E" w:rsidR="00451A05" w:rsidRPr="002571E5" w:rsidRDefault="00FE7202" w:rsidP="00451A05">
      <w:pPr>
        <w:pStyle w:val="Default"/>
        <w:spacing w:line="360" w:lineRule="auto"/>
        <w:jc w:val="both"/>
        <w:rPr>
          <w:rFonts w:ascii="Calibri" w:hAnsi="Calibri" w:cs="Calibri"/>
          <w:b/>
          <w:bCs/>
        </w:rPr>
      </w:pPr>
      <w:r w:rsidRPr="002571E5">
        <w:rPr>
          <w:rFonts w:ascii="Calibri" w:hAnsi="Calibri" w:cs="Calibri"/>
          <w:b/>
          <w:bCs/>
        </w:rPr>
        <w:t xml:space="preserve">3.2 </w:t>
      </w:r>
      <w:r w:rsidR="00451A05" w:rsidRPr="002571E5">
        <w:rPr>
          <w:rFonts w:ascii="Calibri" w:hAnsi="Calibri" w:cs="Calibri"/>
          <w:b/>
          <w:bCs/>
        </w:rPr>
        <w:t xml:space="preserve">Actividades de </w:t>
      </w:r>
      <w:r w:rsidR="00BA649D" w:rsidRPr="002571E5">
        <w:rPr>
          <w:rFonts w:ascii="Calibri" w:hAnsi="Calibri" w:cs="Calibri"/>
          <w:b/>
          <w:bCs/>
        </w:rPr>
        <w:t xml:space="preserve">contextualización e identificación de </w:t>
      </w:r>
      <w:r w:rsidR="0E399CB2" w:rsidRPr="002571E5">
        <w:rPr>
          <w:rFonts w:ascii="Calibri" w:hAnsi="Calibri" w:cs="Calibri"/>
          <w:b/>
          <w:bCs/>
        </w:rPr>
        <w:t>conocimientos</w:t>
      </w:r>
      <w:r w:rsidR="00BA649D" w:rsidRPr="002571E5">
        <w:rPr>
          <w:rFonts w:ascii="Calibri" w:hAnsi="Calibri" w:cs="Calibri"/>
          <w:b/>
          <w:bCs/>
        </w:rPr>
        <w:t xml:space="preserve"> necesarios para el aprendizaje:</w:t>
      </w:r>
    </w:p>
    <w:p w14:paraId="47A76658" w14:textId="77777777" w:rsidR="00DB0B7D" w:rsidRPr="002571E5" w:rsidRDefault="00DB0B7D" w:rsidP="00451A05">
      <w:pPr>
        <w:pStyle w:val="Default"/>
        <w:spacing w:line="360" w:lineRule="auto"/>
        <w:jc w:val="both"/>
        <w:rPr>
          <w:rFonts w:ascii="Calibri" w:hAnsi="Calibri" w:cs="Calibri"/>
          <w:b/>
          <w:bCs/>
        </w:rPr>
      </w:pPr>
    </w:p>
    <w:p w14:paraId="1B6F6A68" w14:textId="3E6BD1F3" w:rsidR="00597473" w:rsidRPr="002571E5" w:rsidRDefault="00DD7DE9" w:rsidP="00597473">
      <w:pPr>
        <w:pStyle w:val="Default"/>
        <w:jc w:val="both"/>
        <w:rPr>
          <w:rFonts w:ascii="Calibri" w:hAnsi="Calibri" w:cs="Calibri"/>
        </w:rPr>
      </w:pPr>
      <w:r w:rsidRPr="002571E5">
        <w:rPr>
          <w:rFonts w:ascii="Calibri" w:eastAsia="Arial" w:hAnsi="Calibri" w:cs="Calibri"/>
          <w:b/>
        </w:rPr>
        <w:t>Descripción de la actividad:</w:t>
      </w:r>
      <w:r w:rsidRPr="002571E5">
        <w:rPr>
          <w:rFonts w:ascii="Calibri" w:eastAsia="Arial" w:hAnsi="Calibri" w:cs="Calibri"/>
          <w:bCs/>
        </w:rPr>
        <w:t xml:space="preserve"> </w:t>
      </w:r>
      <w:r w:rsidR="009B3353" w:rsidRPr="002571E5">
        <w:rPr>
          <w:rFonts w:ascii="Calibri" w:eastAsia="Arial" w:hAnsi="Calibri" w:cs="Calibri"/>
          <w:bCs/>
        </w:rPr>
        <w:t xml:space="preserve"> </w:t>
      </w:r>
      <w:r w:rsidR="00907B6B" w:rsidRPr="002571E5">
        <w:rPr>
          <w:rFonts w:ascii="Calibri" w:hAnsi="Calibri" w:cs="Calibri"/>
        </w:rPr>
        <w:t>Realizar la lectura del siguiente articulo</w:t>
      </w:r>
    </w:p>
    <w:p w14:paraId="77C0133E" w14:textId="77777777" w:rsidR="00597473" w:rsidRPr="002571E5" w:rsidRDefault="00597473" w:rsidP="00597473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44B7A2E9" w14:textId="61FB6B16" w:rsidR="00597473" w:rsidRPr="002571E5" w:rsidRDefault="00907B6B" w:rsidP="00597473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b/>
          <w:bCs/>
          <w:color w:val="000000"/>
          <w:sz w:val="24"/>
          <w:szCs w:val="24"/>
          <w:lang w:eastAsia="es-ES"/>
        </w:rPr>
        <w:t>Evita las consecuencias de un mal proceso de selección</w:t>
      </w:r>
      <w:r w:rsidR="00597473" w:rsidRPr="002571E5">
        <w:rPr>
          <w:rFonts w:cs="Calibri"/>
          <w:color w:val="000000"/>
          <w:sz w:val="24"/>
          <w:szCs w:val="24"/>
          <w:lang w:eastAsia="es-ES"/>
        </w:rPr>
        <w:t xml:space="preserve"> </w:t>
      </w:r>
    </w:p>
    <w:p w14:paraId="6771D089" w14:textId="77777777" w:rsidR="00907B6B" w:rsidRPr="002571E5" w:rsidRDefault="00907B6B" w:rsidP="00907B6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</w:p>
    <w:p w14:paraId="18357B0C" w14:textId="77777777" w:rsidR="00907B6B" w:rsidRPr="002571E5" w:rsidRDefault="00907B6B" w:rsidP="00907B6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Cs/>
          <w:sz w:val="24"/>
          <w:szCs w:val="24"/>
        </w:rPr>
        <w:t xml:space="preserve">Al momento de iniciar un proceso de </w:t>
      </w:r>
      <w:proofErr w:type="spellStart"/>
      <w:r w:rsidRPr="002571E5">
        <w:rPr>
          <w:rFonts w:eastAsia="Arial" w:cs="Calibri"/>
          <w:bCs/>
          <w:sz w:val="24"/>
          <w:szCs w:val="24"/>
        </w:rPr>
        <w:t>seleccion</w:t>
      </w:r>
      <w:proofErr w:type="spellEnd"/>
      <w:r w:rsidRPr="002571E5">
        <w:rPr>
          <w:rFonts w:eastAsia="Arial" w:cs="Calibri"/>
          <w:bCs/>
          <w:sz w:val="24"/>
          <w:szCs w:val="24"/>
        </w:rPr>
        <w:t xml:space="preserve"> fácilmente se pueden incurrir en distintos errores que no permite proyectar la imagen que la empresa desea y se genera una experiencia negativa en el candidato.</w:t>
      </w:r>
    </w:p>
    <w:p w14:paraId="56BE36ED" w14:textId="77777777" w:rsidR="00907B6B" w:rsidRPr="002571E5" w:rsidRDefault="00907B6B" w:rsidP="00907B6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Cs/>
          <w:sz w:val="24"/>
          <w:szCs w:val="24"/>
        </w:rPr>
        <w:t>Entre los principales errores está el no definir bien el perfil del puesto o el extremo contrario que sería filtrar únicamente a los candidatos por nivel de formación y experiencia, sin tomar en cuenta otras características como aptitudes, perfil psicológico, habilidades sociales, comunicativas y sus posibilidades de encajar en la dinámica existente.</w:t>
      </w:r>
    </w:p>
    <w:p w14:paraId="37BECAEB" w14:textId="77777777" w:rsidR="00122786" w:rsidRPr="002571E5" w:rsidRDefault="00122786" w:rsidP="00907B6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</w:p>
    <w:p w14:paraId="7F19FD16" w14:textId="1D362AB8" w:rsidR="00907B6B" w:rsidRPr="002571E5" w:rsidRDefault="00907B6B" w:rsidP="00907B6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Cs/>
          <w:i/>
          <w:iCs/>
          <w:sz w:val="24"/>
          <w:szCs w:val="24"/>
        </w:rPr>
        <w:t>Productividad en el blanco</w:t>
      </w:r>
      <w:r w:rsidR="00122786" w:rsidRPr="002571E5">
        <w:rPr>
          <w:rFonts w:eastAsia="Arial" w:cs="Calibri"/>
          <w:bCs/>
          <w:i/>
          <w:iCs/>
          <w:sz w:val="24"/>
          <w:szCs w:val="24"/>
        </w:rPr>
        <w:t>:</w:t>
      </w:r>
      <w:r w:rsidR="00122786" w:rsidRPr="002571E5">
        <w:rPr>
          <w:rFonts w:eastAsia="Arial" w:cs="Calibri"/>
          <w:bCs/>
          <w:sz w:val="24"/>
          <w:szCs w:val="24"/>
        </w:rPr>
        <w:t xml:space="preserve"> </w:t>
      </w:r>
      <w:r w:rsidRPr="002571E5">
        <w:rPr>
          <w:rFonts w:eastAsia="Arial" w:cs="Calibri"/>
          <w:bCs/>
          <w:sz w:val="24"/>
          <w:szCs w:val="24"/>
        </w:rPr>
        <w:t>Una vacante mal cubierta afecta en la productividad debido a que el trabajador no rendirá con la eficiencia que debería, además del tiempo y dinero que se tomó capacitarlo. Esta pérdida es normal en las nuevas incorporaciones pero si la curva de aprendizaje se torna lenta la rentabilidad de las operaciones puede presentar problemas.</w:t>
      </w:r>
    </w:p>
    <w:p w14:paraId="180B8143" w14:textId="6AE7018F" w:rsidR="00907B6B" w:rsidRPr="002571E5" w:rsidRDefault="00907B6B" w:rsidP="00907B6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Cs/>
          <w:i/>
          <w:iCs/>
          <w:sz w:val="24"/>
          <w:szCs w:val="24"/>
        </w:rPr>
        <w:t>Pérdida de estabilidad</w:t>
      </w:r>
      <w:r w:rsidR="00122786" w:rsidRPr="002571E5">
        <w:rPr>
          <w:rFonts w:eastAsia="Arial" w:cs="Calibri"/>
          <w:bCs/>
          <w:i/>
          <w:iCs/>
          <w:sz w:val="24"/>
          <w:szCs w:val="24"/>
        </w:rPr>
        <w:t xml:space="preserve">: </w:t>
      </w:r>
      <w:r w:rsidRPr="002571E5">
        <w:rPr>
          <w:rFonts w:eastAsia="Arial" w:cs="Calibri"/>
          <w:bCs/>
          <w:sz w:val="24"/>
          <w:szCs w:val="24"/>
        </w:rPr>
        <w:t>Expertos aseguran que los propios clientes potenciales pierden confianza en la empresa cuando ven que un puesto está continuamente cambiando o cuando el equipo de trabajo no tiene cierta estabilidad.</w:t>
      </w:r>
    </w:p>
    <w:p w14:paraId="3B33B593" w14:textId="77777777" w:rsidR="00122786" w:rsidRPr="002571E5" w:rsidRDefault="00122786" w:rsidP="00907B6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</w:p>
    <w:p w14:paraId="5AEFAFD3" w14:textId="7277DADA" w:rsidR="00907B6B" w:rsidRPr="002571E5" w:rsidRDefault="00907B6B" w:rsidP="00907B6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Cs/>
          <w:i/>
          <w:iCs/>
          <w:sz w:val="24"/>
          <w:szCs w:val="24"/>
        </w:rPr>
        <w:lastRenderedPageBreak/>
        <w:t>Clima Laboral Inestable</w:t>
      </w:r>
      <w:r w:rsidR="00122786" w:rsidRPr="002571E5">
        <w:rPr>
          <w:rFonts w:eastAsia="Arial" w:cs="Calibri"/>
          <w:bCs/>
          <w:i/>
          <w:iCs/>
          <w:sz w:val="24"/>
          <w:szCs w:val="24"/>
        </w:rPr>
        <w:t xml:space="preserve">: </w:t>
      </w:r>
      <w:r w:rsidRPr="002571E5">
        <w:rPr>
          <w:rFonts w:eastAsia="Arial" w:cs="Calibri"/>
          <w:bCs/>
          <w:sz w:val="24"/>
          <w:szCs w:val="24"/>
        </w:rPr>
        <w:t>La incorporación inadecuada de un nuevo trabajador podría afectar el clima laboral, sobre todo si la persona no se ajusta a la cultura y valores organizacionales</w:t>
      </w:r>
    </w:p>
    <w:p w14:paraId="49D32F6C" w14:textId="7942A58C" w:rsidR="00907B6B" w:rsidRPr="002571E5" w:rsidRDefault="00907B6B" w:rsidP="00907B6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i/>
          <w:iCs/>
          <w:sz w:val="24"/>
          <w:szCs w:val="24"/>
        </w:rPr>
      </w:pPr>
      <w:r w:rsidRPr="002571E5">
        <w:rPr>
          <w:rFonts w:eastAsia="Arial" w:cs="Calibri"/>
          <w:bCs/>
          <w:i/>
          <w:iCs/>
          <w:sz w:val="24"/>
          <w:szCs w:val="24"/>
        </w:rPr>
        <w:t>No desaproveches a tu equipo</w:t>
      </w:r>
      <w:r w:rsidR="00122786" w:rsidRPr="002571E5">
        <w:rPr>
          <w:rFonts w:eastAsia="Arial" w:cs="Calibri"/>
          <w:bCs/>
          <w:i/>
          <w:iCs/>
          <w:sz w:val="24"/>
          <w:szCs w:val="24"/>
        </w:rPr>
        <w:t>:</w:t>
      </w:r>
    </w:p>
    <w:p w14:paraId="7E9D4707" w14:textId="77777777" w:rsidR="00907B6B" w:rsidRPr="002571E5" w:rsidRDefault="00907B6B" w:rsidP="00907B6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Cs/>
          <w:sz w:val="24"/>
          <w:szCs w:val="24"/>
        </w:rPr>
        <w:t>Aprovechar el talento interno ahorrará el coste de adaptación e incrementará la satisfacción en el resto del equipo, teniendo la oportunidad de crecer dentro de la organización.</w:t>
      </w:r>
    </w:p>
    <w:p w14:paraId="72BACA41" w14:textId="0CD5F6C8" w:rsidR="00907B6B" w:rsidRPr="002571E5" w:rsidRDefault="00907B6B" w:rsidP="00907B6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Cs/>
          <w:sz w:val="24"/>
          <w:szCs w:val="24"/>
        </w:rPr>
        <w:t>Detectar errores a tiempo</w:t>
      </w:r>
    </w:p>
    <w:p w14:paraId="07690125" w14:textId="77777777" w:rsidR="00122786" w:rsidRPr="002571E5" w:rsidRDefault="00122786" w:rsidP="00907B6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</w:p>
    <w:p w14:paraId="7856E626" w14:textId="625D9B8A" w:rsidR="00907B6B" w:rsidRPr="002571E5" w:rsidRDefault="00907B6B" w:rsidP="00907B6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Cs/>
          <w:sz w:val="24"/>
          <w:szCs w:val="24"/>
        </w:rPr>
        <w:t>Tener un equipo de reclutamiento que elabore un plan sobre el proceso de reclutamiento y que además se encargue de analizar su efectividad y la oportunidad de mejorar ante futuros procesos, evitará arrastrar estos errores.</w:t>
      </w:r>
    </w:p>
    <w:p w14:paraId="3C24F8B1" w14:textId="77777777" w:rsidR="00122786" w:rsidRPr="002571E5" w:rsidRDefault="00122786" w:rsidP="00907B6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</w:p>
    <w:p w14:paraId="7F87AD4C" w14:textId="716565EE" w:rsidR="00907B6B" w:rsidRPr="002571E5" w:rsidRDefault="00907B6B" w:rsidP="00907B6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Cs/>
          <w:sz w:val="24"/>
          <w:szCs w:val="24"/>
        </w:rPr>
        <w:t>De acuerdo a la lectura realizada y a las instrucciones del instructor responda las siguientes preguntas y socializarlas en una mesa redonda con el grupo</w:t>
      </w:r>
      <w:r w:rsidR="00122786" w:rsidRPr="002571E5">
        <w:rPr>
          <w:rFonts w:eastAsia="Arial" w:cs="Calibri"/>
          <w:bCs/>
          <w:sz w:val="24"/>
          <w:szCs w:val="24"/>
        </w:rPr>
        <w:t>.</w:t>
      </w:r>
    </w:p>
    <w:p w14:paraId="7237F1C8" w14:textId="77777777" w:rsidR="00122786" w:rsidRPr="002571E5" w:rsidRDefault="00122786" w:rsidP="00907B6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</w:p>
    <w:p w14:paraId="7B1BF042" w14:textId="5B837725" w:rsidR="00907B6B" w:rsidRPr="002571E5" w:rsidRDefault="00907B6B" w:rsidP="00122786">
      <w:pPr>
        <w:pStyle w:val="Prrafodelista"/>
        <w:numPr>
          <w:ilvl w:val="0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  <w:sz w:val="24"/>
          <w:szCs w:val="24"/>
        </w:rPr>
      </w:pPr>
      <w:r w:rsidRPr="002571E5">
        <w:rPr>
          <w:rFonts w:ascii="Calibri" w:eastAsia="Arial" w:hAnsi="Calibri" w:cs="Calibri"/>
          <w:bCs/>
          <w:sz w:val="24"/>
          <w:szCs w:val="24"/>
        </w:rPr>
        <w:t>Con sus palabras defina que es un proceso de selección</w:t>
      </w:r>
      <w:r w:rsidR="00F942AE" w:rsidRPr="002571E5">
        <w:rPr>
          <w:rFonts w:ascii="Calibri" w:eastAsia="Arial" w:hAnsi="Calibri" w:cs="Calibri"/>
          <w:bCs/>
          <w:sz w:val="24"/>
          <w:szCs w:val="24"/>
        </w:rPr>
        <w:t>.</w:t>
      </w:r>
    </w:p>
    <w:p w14:paraId="79DCFFCC" w14:textId="5D7EC046" w:rsidR="00907B6B" w:rsidRPr="002571E5" w:rsidRDefault="00907B6B" w:rsidP="00122786">
      <w:pPr>
        <w:pStyle w:val="Prrafodelista"/>
        <w:numPr>
          <w:ilvl w:val="0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  <w:sz w:val="24"/>
          <w:szCs w:val="24"/>
        </w:rPr>
      </w:pPr>
      <w:proofErr w:type="spellStart"/>
      <w:r w:rsidRPr="002571E5">
        <w:rPr>
          <w:rFonts w:ascii="Calibri" w:eastAsia="Arial" w:hAnsi="Calibri" w:cs="Calibri"/>
          <w:bCs/>
          <w:sz w:val="24"/>
          <w:szCs w:val="24"/>
        </w:rPr>
        <w:t>Por que</w:t>
      </w:r>
      <w:proofErr w:type="spellEnd"/>
      <w:r w:rsidRPr="002571E5">
        <w:rPr>
          <w:rFonts w:ascii="Calibri" w:eastAsia="Arial" w:hAnsi="Calibri" w:cs="Calibri"/>
          <w:bCs/>
          <w:sz w:val="24"/>
          <w:szCs w:val="24"/>
        </w:rPr>
        <w:t xml:space="preserve"> son  importantes los procesos de selección en las empresas</w:t>
      </w:r>
      <w:r w:rsidR="00F942AE" w:rsidRPr="002571E5">
        <w:rPr>
          <w:rFonts w:ascii="Calibri" w:eastAsia="Arial" w:hAnsi="Calibri" w:cs="Calibri"/>
          <w:bCs/>
          <w:sz w:val="24"/>
          <w:szCs w:val="24"/>
        </w:rPr>
        <w:t>.</w:t>
      </w:r>
    </w:p>
    <w:p w14:paraId="2D7BA4A7" w14:textId="62A3249B" w:rsidR="00907B6B" w:rsidRPr="002571E5" w:rsidRDefault="00907B6B" w:rsidP="00122786">
      <w:pPr>
        <w:pStyle w:val="Prrafodelista"/>
        <w:numPr>
          <w:ilvl w:val="0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eastAsia="Arial" w:hAnsi="Calibri" w:cs="Calibri"/>
          <w:bCs/>
          <w:sz w:val="24"/>
          <w:szCs w:val="24"/>
        </w:rPr>
      </w:pPr>
      <w:proofErr w:type="spellStart"/>
      <w:r w:rsidRPr="002571E5">
        <w:rPr>
          <w:rFonts w:ascii="Calibri" w:eastAsia="Arial" w:hAnsi="Calibri" w:cs="Calibri"/>
          <w:bCs/>
          <w:sz w:val="24"/>
          <w:szCs w:val="24"/>
        </w:rPr>
        <w:t>Cuales</w:t>
      </w:r>
      <w:proofErr w:type="spellEnd"/>
      <w:r w:rsidRPr="002571E5">
        <w:rPr>
          <w:rFonts w:ascii="Calibri" w:eastAsia="Arial" w:hAnsi="Calibri" w:cs="Calibri"/>
          <w:bCs/>
          <w:sz w:val="24"/>
          <w:szCs w:val="24"/>
        </w:rPr>
        <w:t xml:space="preserve"> pueden ser las consecuencias de realizar un mal proceso de selección en la empresa</w:t>
      </w:r>
      <w:r w:rsidR="00F942AE" w:rsidRPr="002571E5">
        <w:rPr>
          <w:rFonts w:ascii="Calibri" w:eastAsia="Arial" w:hAnsi="Calibri" w:cs="Calibri"/>
          <w:bCs/>
          <w:sz w:val="24"/>
          <w:szCs w:val="24"/>
        </w:rPr>
        <w:t>.</w:t>
      </w:r>
    </w:p>
    <w:p w14:paraId="3749617F" w14:textId="77777777" w:rsidR="00907B6B" w:rsidRPr="002571E5" w:rsidRDefault="00907B6B" w:rsidP="00907B6B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</w:p>
    <w:p w14:paraId="041A505C" w14:textId="0AF9025B" w:rsidR="00824981" w:rsidRPr="002571E5" w:rsidRDefault="00824981" w:rsidP="0082498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Ambiente requerido:</w:t>
      </w:r>
      <w:r w:rsidRPr="002571E5">
        <w:rPr>
          <w:rFonts w:eastAsia="Arial" w:cs="Calibri"/>
          <w:bCs/>
          <w:sz w:val="24"/>
          <w:szCs w:val="24"/>
        </w:rPr>
        <w:t xml:space="preserve">  Ambiente de aprendizaje en la I.E.</w:t>
      </w:r>
      <w:r w:rsidR="00907B6B" w:rsidRPr="002571E5">
        <w:rPr>
          <w:rFonts w:eastAsia="Arial" w:cs="Calibri"/>
          <w:bCs/>
          <w:sz w:val="24"/>
          <w:szCs w:val="24"/>
        </w:rPr>
        <w:t>R Puerto Perales</w:t>
      </w:r>
    </w:p>
    <w:p w14:paraId="0089858F" w14:textId="70D9D16F" w:rsidR="00824981" w:rsidRPr="002571E5" w:rsidRDefault="00824981" w:rsidP="0082498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Estrategias o técnicas didácticas activas</w:t>
      </w:r>
      <w:r w:rsidRPr="002571E5">
        <w:rPr>
          <w:rFonts w:eastAsia="Arial" w:cs="Calibri"/>
          <w:bCs/>
          <w:sz w:val="24"/>
          <w:szCs w:val="24"/>
        </w:rPr>
        <w:t xml:space="preserve">:  </w:t>
      </w:r>
      <w:r w:rsidR="00907B6B" w:rsidRPr="002571E5">
        <w:rPr>
          <w:rFonts w:eastAsia="Arial" w:cs="Calibri"/>
          <w:bCs/>
          <w:sz w:val="24"/>
          <w:szCs w:val="24"/>
        </w:rPr>
        <w:t xml:space="preserve">Mesa redonda </w:t>
      </w:r>
    </w:p>
    <w:p w14:paraId="36D571E7" w14:textId="77777777" w:rsidR="00824981" w:rsidRPr="002571E5" w:rsidRDefault="00824981" w:rsidP="0082498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Materiales de formación</w:t>
      </w:r>
      <w:r w:rsidRPr="002571E5">
        <w:rPr>
          <w:rFonts w:eastAsia="Arial" w:cs="Calibri"/>
          <w:bCs/>
          <w:sz w:val="24"/>
          <w:szCs w:val="24"/>
        </w:rPr>
        <w:t>: hojas, lapiceros.</w:t>
      </w:r>
    </w:p>
    <w:p w14:paraId="357F722D" w14:textId="41195D30" w:rsidR="00824981" w:rsidRPr="002571E5" w:rsidRDefault="00824981" w:rsidP="0082498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Material de apoyo</w:t>
      </w:r>
      <w:r w:rsidRPr="002571E5">
        <w:rPr>
          <w:rFonts w:eastAsia="Arial" w:cs="Calibri"/>
          <w:bCs/>
          <w:sz w:val="24"/>
          <w:szCs w:val="24"/>
        </w:rPr>
        <w:t xml:space="preserve">: </w:t>
      </w:r>
      <w:r w:rsidR="00907B6B" w:rsidRPr="002571E5">
        <w:rPr>
          <w:rFonts w:eastAsia="Arial" w:cs="Calibri"/>
          <w:bCs/>
          <w:sz w:val="24"/>
          <w:szCs w:val="24"/>
        </w:rPr>
        <w:t xml:space="preserve">Lectura Evita las consecuencias de un mal proceso de </w:t>
      </w:r>
      <w:proofErr w:type="spellStart"/>
      <w:r w:rsidR="00907B6B" w:rsidRPr="002571E5">
        <w:rPr>
          <w:rFonts w:eastAsia="Arial" w:cs="Calibri"/>
          <w:bCs/>
          <w:sz w:val="24"/>
          <w:szCs w:val="24"/>
        </w:rPr>
        <w:t>seleccioón</w:t>
      </w:r>
      <w:proofErr w:type="spellEnd"/>
    </w:p>
    <w:p w14:paraId="754C03AF" w14:textId="3DC22B7D" w:rsidR="00824981" w:rsidRPr="002571E5" w:rsidRDefault="00824981" w:rsidP="00824981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Duración de la actividad</w:t>
      </w:r>
      <w:r w:rsidRPr="002571E5">
        <w:rPr>
          <w:rFonts w:eastAsia="Arial" w:cs="Calibri"/>
          <w:bCs/>
          <w:sz w:val="24"/>
          <w:szCs w:val="24"/>
        </w:rPr>
        <w:t>:  2 horas</w:t>
      </w:r>
    </w:p>
    <w:p w14:paraId="3E152328" w14:textId="354E43E6" w:rsidR="00F51763" w:rsidRPr="002571E5" w:rsidRDefault="00F51763">
      <w:pPr>
        <w:spacing w:after="0" w:line="240" w:lineRule="auto"/>
        <w:rPr>
          <w:rFonts w:cs="Calibri"/>
          <w:sz w:val="24"/>
          <w:szCs w:val="24"/>
          <w:lang w:val="es-MX"/>
        </w:rPr>
      </w:pPr>
    </w:p>
    <w:p w14:paraId="13F8B3A8" w14:textId="77777777" w:rsidR="00C70355" w:rsidRPr="002571E5" w:rsidRDefault="00FE7202" w:rsidP="00C70355">
      <w:pPr>
        <w:pStyle w:val="Default"/>
        <w:jc w:val="both"/>
        <w:rPr>
          <w:rFonts w:ascii="Calibri" w:hAnsi="Calibri" w:cs="Calibri"/>
          <w:b/>
          <w:bCs/>
        </w:rPr>
      </w:pPr>
      <w:r w:rsidRPr="002571E5">
        <w:rPr>
          <w:rFonts w:ascii="Calibri" w:hAnsi="Calibri" w:cs="Calibri"/>
          <w:b/>
          <w:bCs/>
        </w:rPr>
        <w:t xml:space="preserve">3.3 </w:t>
      </w:r>
      <w:r w:rsidR="00CC084F" w:rsidRPr="002571E5">
        <w:rPr>
          <w:rFonts w:ascii="Calibri" w:hAnsi="Calibri" w:cs="Calibri"/>
          <w:b/>
          <w:bCs/>
        </w:rPr>
        <w:t xml:space="preserve">Actividades de </w:t>
      </w:r>
      <w:r w:rsidR="09EDA5A2" w:rsidRPr="002571E5">
        <w:rPr>
          <w:rFonts w:ascii="Calibri" w:hAnsi="Calibri" w:cs="Calibri"/>
          <w:b/>
          <w:bCs/>
        </w:rPr>
        <w:t>apropiación</w:t>
      </w:r>
      <w:r w:rsidR="00CC084F" w:rsidRPr="002571E5">
        <w:rPr>
          <w:rFonts w:ascii="Calibri" w:hAnsi="Calibri" w:cs="Calibri"/>
          <w:b/>
          <w:bCs/>
        </w:rPr>
        <w:t>:</w:t>
      </w:r>
    </w:p>
    <w:p w14:paraId="6CC9FBA5" w14:textId="77777777" w:rsidR="00C70355" w:rsidRPr="002571E5" w:rsidRDefault="00C70355" w:rsidP="00C70355">
      <w:pPr>
        <w:pStyle w:val="Default"/>
        <w:jc w:val="both"/>
        <w:rPr>
          <w:rFonts w:ascii="Calibri" w:hAnsi="Calibri" w:cs="Calibri"/>
        </w:rPr>
      </w:pPr>
    </w:p>
    <w:p w14:paraId="201ACA68" w14:textId="7757B5D9" w:rsidR="001F759B" w:rsidRPr="002571E5" w:rsidRDefault="007907DA" w:rsidP="001F759B">
      <w:pPr>
        <w:pStyle w:val="Default"/>
        <w:jc w:val="both"/>
        <w:rPr>
          <w:rFonts w:ascii="Calibri" w:hAnsi="Calibri" w:cs="Calibri"/>
          <w:sz w:val="12"/>
          <w:szCs w:val="12"/>
        </w:rPr>
      </w:pPr>
      <w:r w:rsidRPr="002571E5">
        <w:rPr>
          <w:rFonts w:ascii="Calibri" w:hAnsi="Calibri" w:cs="Calibri"/>
        </w:rPr>
        <w:t>3.3.1</w:t>
      </w:r>
      <w:r w:rsidR="003322D2" w:rsidRPr="002571E5">
        <w:rPr>
          <w:rFonts w:ascii="Calibri" w:hAnsi="Calibri" w:cs="Calibri"/>
          <w:sz w:val="20"/>
          <w:szCs w:val="20"/>
        </w:rPr>
        <w:t>.</w:t>
      </w:r>
      <w:r w:rsidRPr="002571E5">
        <w:rPr>
          <w:rFonts w:ascii="Calibri" w:hAnsi="Calibri" w:cs="Calibri"/>
        </w:rPr>
        <w:t xml:space="preserve"> AAP01 Reconocer necesidades del procedimiento de selección de candidatos y vinculación de trabajadores, de acuerdo con normativa, políticas organizacionales</w:t>
      </w:r>
    </w:p>
    <w:p w14:paraId="77D3BB3B" w14:textId="2F579FEF" w:rsidR="00C70355" w:rsidRPr="002571E5" w:rsidRDefault="00C70355" w:rsidP="00C70355">
      <w:pPr>
        <w:pStyle w:val="Default"/>
        <w:jc w:val="both"/>
        <w:rPr>
          <w:rFonts w:ascii="Calibri" w:hAnsi="Calibri" w:cs="Calibri"/>
        </w:rPr>
      </w:pPr>
    </w:p>
    <w:p w14:paraId="24B2B152" w14:textId="548231FD" w:rsidR="00C70355" w:rsidRPr="002571E5" w:rsidRDefault="00DD7DE9" w:rsidP="00C70355">
      <w:pPr>
        <w:pStyle w:val="Default"/>
        <w:jc w:val="both"/>
        <w:rPr>
          <w:rFonts w:ascii="Calibri" w:eastAsia="Arial" w:hAnsi="Calibri" w:cs="Calibri"/>
          <w:b/>
        </w:rPr>
      </w:pPr>
      <w:r w:rsidRPr="002571E5">
        <w:rPr>
          <w:rFonts w:ascii="Calibri" w:eastAsia="Arial" w:hAnsi="Calibri" w:cs="Calibri"/>
          <w:b/>
        </w:rPr>
        <w:t>Descripción de la actividad</w:t>
      </w:r>
      <w:r w:rsidR="003F2CAC" w:rsidRPr="002571E5">
        <w:rPr>
          <w:rFonts w:ascii="Calibri" w:eastAsia="Arial" w:hAnsi="Calibri" w:cs="Calibri"/>
          <w:b/>
        </w:rPr>
        <w:t xml:space="preserve"> 1</w:t>
      </w:r>
      <w:r w:rsidRPr="002571E5">
        <w:rPr>
          <w:rFonts w:ascii="Calibri" w:eastAsia="Arial" w:hAnsi="Calibri" w:cs="Calibri"/>
          <w:b/>
        </w:rPr>
        <w:t>:</w:t>
      </w:r>
    </w:p>
    <w:p w14:paraId="5640D87D" w14:textId="77777777" w:rsidR="00C70355" w:rsidRPr="002571E5" w:rsidRDefault="00C70355" w:rsidP="00C70355">
      <w:pPr>
        <w:pStyle w:val="Default"/>
        <w:jc w:val="both"/>
        <w:rPr>
          <w:rFonts w:ascii="Calibri" w:hAnsi="Calibri" w:cs="Calibri"/>
          <w:b/>
          <w:bCs/>
        </w:rPr>
      </w:pPr>
    </w:p>
    <w:p w14:paraId="1B4C2E1D" w14:textId="401CCFC4" w:rsidR="00DD7DE9" w:rsidRPr="002571E5" w:rsidRDefault="007907DA" w:rsidP="00C70355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lastRenderedPageBreak/>
        <w:t>Investigue los conceptos relacionados en el siguiente listado y elabore un documento en Word con las definiciones de los términos mencionados,</w:t>
      </w:r>
      <w:r w:rsidRPr="002571E5">
        <w:rPr>
          <w:rFonts w:cs="Calibri"/>
        </w:rPr>
        <w:t xml:space="preserve"> </w:t>
      </w:r>
      <w:r w:rsidRPr="002571E5">
        <w:rPr>
          <w:rFonts w:cs="Calibri"/>
          <w:color w:val="000000"/>
          <w:sz w:val="24"/>
          <w:szCs w:val="24"/>
          <w:lang w:eastAsia="es-ES"/>
        </w:rPr>
        <w:t xml:space="preserve">De acuerdo a los conceptos trabajados se </w:t>
      </w:r>
      <w:proofErr w:type="gramStart"/>
      <w:r w:rsidRPr="002571E5">
        <w:rPr>
          <w:rFonts w:cs="Calibri"/>
          <w:color w:val="000000"/>
          <w:sz w:val="24"/>
          <w:szCs w:val="24"/>
          <w:lang w:eastAsia="es-ES"/>
        </w:rPr>
        <w:t>realizara</w:t>
      </w:r>
      <w:proofErr w:type="gramEnd"/>
      <w:r w:rsidRPr="002571E5">
        <w:rPr>
          <w:rFonts w:cs="Calibri"/>
          <w:color w:val="000000"/>
          <w:sz w:val="24"/>
          <w:szCs w:val="24"/>
          <w:lang w:eastAsia="es-ES"/>
        </w:rPr>
        <w:t xml:space="preserve"> una prueba de conocimientos en la sesión de clase </w:t>
      </w:r>
      <w:r w:rsidRPr="002571E5">
        <w:rPr>
          <w:rFonts w:cs="Calibri"/>
          <w:b/>
          <w:bCs/>
          <w:color w:val="000000"/>
          <w:sz w:val="24"/>
          <w:szCs w:val="24"/>
          <w:lang w:eastAsia="es-ES"/>
        </w:rPr>
        <w:t>EV01</w:t>
      </w:r>
    </w:p>
    <w:p w14:paraId="16AD35A7" w14:textId="77777777" w:rsidR="007907DA" w:rsidRPr="002571E5" w:rsidRDefault="007907DA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>• Empresa</w:t>
      </w:r>
    </w:p>
    <w:p w14:paraId="0DF0105A" w14:textId="77777777" w:rsidR="007907DA" w:rsidRPr="002571E5" w:rsidRDefault="007907DA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 xml:space="preserve"> • Actividad y Sector económico.</w:t>
      </w:r>
    </w:p>
    <w:p w14:paraId="18395123" w14:textId="470AD362" w:rsidR="007907DA" w:rsidRPr="002571E5" w:rsidRDefault="007907DA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 xml:space="preserve"> • Organización jurídica.</w:t>
      </w:r>
      <w:r w:rsidRPr="002571E5">
        <w:rPr>
          <w:rFonts w:cs="Calibri"/>
        </w:rPr>
        <w:t xml:space="preserve"> </w:t>
      </w:r>
      <w:r w:rsidRPr="002571E5">
        <w:rPr>
          <w:rFonts w:cs="Calibri"/>
          <w:color w:val="000000"/>
          <w:sz w:val="24"/>
          <w:szCs w:val="24"/>
          <w:lang w:eastAsia="es-ES"/>
        </w:rPr>
        <w:t xml:space="preserve">Tamaño </w:t>
      </w:r>
    </w:p>
    <w:p w14:paraId="69EA7777" w14:textId="77777777" w:rsidR="007907DA" w:rsidRPr="002571E5" w:rsidRDefault="007907DA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>• Capital público, privado y mixto.</w:t>
      </w:r>
    </w:p>
    <w:p w14:paraId="62F60292" w14:textId="77777777" w:rsidR="007907DA" w:rsidRPr="002571E5" w:rsidRDefault="007907DA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 xml:space="preserve"> • Proceso administrativo </w:t>
      </w:r>
    </w:p>
    <w:p w14:paraId="12CD7BED" w14:textId="77777777" w:rsidR="007907DA" w:rsidRPr="002571E5" w:rsidRDefault="007907DA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 xml:space="preserve">• Planeación, organización, dirección, control y toma de decisiones. </w:t>
      </w:r>
    </w:p>
    <w:p w14:paraId="7017E140" w14:textId="77777777" w:rsidR="007907DA" w:rsidRPr="002571E5" w:rsidRDefault="007907DA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>• Políticas de la organización.</w:t>
      </w:r>
    </w:p>
    <w:p w14:paraId="4EF8BF21" w14:textId="68BC0121" w:rsidR="007907DA" w:rsidRPr="002571E5" w:rsidRDefault="007907DA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 xml:space="preserve"> • Reglamento institucional. Lineamientos e instructivos.  </w:t>
      </w:r>
    </w:p>
    <w:p w14:paraId="37C935F2" w14:textId="055C29A0" w:rsidR="007907DA" w:rsidRPr="002571E5" w:rsidRDefault="007907DA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 xml:space="preserve">•Misión, Visión. </w:t>
      </w:r>
    </w:p>
    <w:p w14:paraId="3D276067" w14:textId="3BB59C7E" w:rsidR="007907DA" w:rsidRPr="002571E5" w:rsidRDefault="007907DA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 xml:space="preserve">•Mapa de procesos. </w:t>
      </w:r>
    </w:p>
    <w:p w14:paraId="2AAA20F1" w14:textId="41415E8C" w:rsidR="007907DA" w:rsidRPr="002571E5" w:rsidRDefault="007907DA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 xml:space="preserve">•Estructura orgánica.  </w:t>
      </w:r>
    </w:p>
    <w:p w14:paraId="5BBE8901" w14:textId="03D4F35C" w:rsidR="007907DA" w:rsidRPr="002571E5" w:rsidRDefault="007907DA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 xml:space="preserve">•Perfil de cargo. </w:t>
      </w:r>
    </w:p>
    <w:p w14:paraId="69AAE73B" w14:textId="17B2CF22" w:rsidR="007907DA" w:rsidRPr="002571E5" w:rsidRDefault="007907DA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>•Manual de funciones</w:t>
      </w:r>
    </w:p>
    <w:p w14:paraId="41C10C77" w14:textId="77777777" w:rsidR="00C71C4B" w:rsidRPr="002571E5" w:rsidRDefault="00C71C4B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4CDD2FA2" w14:textId="177BE83E" w:rsidR="007907DA" w:rsidRPr="002571E5" w:rsidRDefault="007907DA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b/>
          <w:bCs/>
          <w:color w:val="000000"/>
          <w:sz w:val="24"/>
          <w:szCs w:val="24"/>
          <w:lang w:eastAsia="es-ES"/>
        </w:rPr>
      </w:pPr>
      <w:r w:rsidRPr="002571E5">
        <w:rPr>
          <w:rFonts w:cs="Calibri"/>
          <w:b/>
          <w:bCs/>
          <w:color w:val="000000"/>
          <w:sz w:val="24"/>
          <w:szCs w:val="24"/>
          <w:lang w:eastAsia="es-ES"/>
        </w:rPr>
        <w:t xml:space="preserve">3.3.2 </w:t>
      </w:r>
      <w:r w:rsidR="00BA34B8" w:rsidRPr="002571E5">
        <w:rPr>
          <w:rFonts w:cs="Calibri"/>
          <w:b/>
          <w:bCs/>
          <w:color w:val="000000"/>
          <w:sz w:val="24"/>
          <w:szCs w:val="24"/>
          <w:lang w:eastAsia="es-ES"/>
        </w:rPr>
        <w:t>Descripción de la actividad</w:t>
      </w:r>
    </w:p>
    <w:p w14:paraId="4BB123A2" w14:textId="40555841" w:rsidR="007907DA" w:rsidRPr="002571E5" w:rsidRDefault="007907DA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 xml:space="preserve"> En parejas </w:t>
      </w:r>
      <w:r w:rsidR="00BA34B8" w:rsidRPr="002571E5">
        <w:rPr>
          <w:rFonts w:cs="Calibri"/>
          <w:color w:val="000000"/>
          <w:sz w:val="24"/>
          <w:szCs w:val="24"/>
          <w:lang w:eastAsia="es-ES"/>
        </w:rPr>
        <w:t>e</w:t>
      </w:r>
      <w:r w:rsidRPr="002571E5">
        <w:rPr>
          <w:rFonts w:cs="Calibri"/>
          <w:color w:val="000000"/>
          <w:sz w:val="24"/>
          <w:szCs w:val="24"/>
          <w:lang w:eastAsia="es-ES"/>
        </w:rPr>
        <w:t>labore</w:t>
      </w:r>
      <w:r w:rsidR="00BA34B8" w:rsidRPr="002571E5">
        <w:rPr>
          <w:rFonts w:cs="Calibri"/>
          <w:color w:val="000000"/>
          <w:sz w:val="24"/>
          <w:szCs w:val="24"/>
          <w:lang w:eastAsia="es-ES"/>
        </w:rPr>
        <w:t xml:space="preserve"> en cartulina </w:t>
      </w:r>
      <w:r w:rsidRPr="002571E5">
        <w:rPr>
          <w:rFonts w:cs="Calibri"/>
          <w:color w:val="000000"/>
          <w:sz w:val="24"/>
          <w:szCs w:val="24"/>
          <w:lang w:eastAsia="es-ES"/>
        </w:rPr>
        <w:t xml:space="preserve"> un mapa de procesos  de Actividades a desarrollar del procedimiento de selección de candidatos y vinculación de trabajadores</w:t>
      </w:r>
      <w:r w:rsidR="00BA34B8" w:rsidRPr="002571E5">
        <w:rPr>
          <w:rFonts w:cs="Calibri"/>
          <w:color w:val="000000"/>
          <w:sz w:val="24"/>
          <w:szCs w:val="24"/>
          <w:lang w:eastAsia="es-ES"/>
        </w:rPr>
        <w:t xml:space="preserve"> </w:t>
      </w:r>
      <w:r w:rsidR="00BA34B8" w:rsidRPr="002571E5">
        <w:rPr>
          <w:rFonts w:cs="Calibri"/>
          <w:b/>
          <w:bCs/>
          <w:color w:val="000000"/>
          <w:sz w:val="24"/>
          <w:szCs w:val="24"/>
          <w:lang w:eastAsia="es-ES"/>
        </w:rPr>
        <w:t>EV02</w:t>
      </w:r>
    </w:p>
    <w:p w14:paraId="121D4379" w14:textId="77777777" w:rsidR="007907DA" w:rsidRPr="002571E5" w:rsidRDefault="007907DA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7FC57FC0" w14:textId="2C4DA802" w:rsidR="00F04D66" w:rsidRPr="002571E5" w:rsidRDefault="00F04D66" w:rsidP="007907DA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Ambiente requerido:</w:t>
      </w:r>
      <w:r w:rsidRPr="002571E5">
        <w:rPr>
          <w:rFonts w:eastAsia="Arial" w:cs="Calibri"/>
          <w:bCs/>
          <w:sz w:val="24"/>
          <w:szCs w:val="24"/>
        </w:rPr>
        <w:t xml:space="preserve">  Ambiente de aprendizaje en la I.E</w:t>
      </w:r>
      <w:r w:rsidR="00BA34B8" w:rsidRPr="002571E5">
        <w:rPr>
          <w:rFonts w:eastAsia="Arial" w:cs="Calibri"/>
          <w:bCs/>
          <w:sz w:val="24"/>
          <w:szCs w:val="24"/>
        </w:rPr>
        <w:t>.R Puerto Perales</w:t>
      </w:r>
    </w:p>
    <w:p w14:paraId="56C2E6EE" w14:textId="09C45404" w:rsidR="00F04D66" w:rsidRPr="002571E5" w:rsidRDefault="00F04D66" w:rsidP="00F04D66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Estrategias o técnicas didácticas activas</w:t>
      </w:r>
      <w:r w:rsidRPr="002571E5">
        <w:rPr>
          <w:rFonts w:eastAsia="Arial" w:cs="Calibri"/>
          <w:bCs/>
          <w:sz w:val="24"/>
          <w:szCs w:val="24"/>
        </w:rPr>
        <w:t xml:space="preserve">:  </w:t>
      </w:r>
      <w:r w:rsidR="00BA34B8" w:rsidRPr="002571E5">
        <w:rPr>
          <w:rFonts w:eastAsia="Arial" w:cs="Calibri"/>
          <w:bCs/>
          <w:sz w:val="24"/>
          <w:szCs w:val="24"/>
        </w:rPr>
        <w:t xml:space="preserve">Prueba de conocimiento </w:t>
      </w:r>
      <w:r w:rsidRPr="002571E5">
        <w:rPr>
          <w:rFonts w:eastAsia="Arial" w:cs="Calibri"/>
          <w:bCs/>
          <w:sz w:val="24"/>
          <w:szCs w:val="24"/>
        </w:rPr>
        <w:t>.</w:t>
      </w:r>
    </w:p>
    <w:p w14:paraId="0E220DCF" w14:textId="1270E3EE" w:rsidR="00F04D66" w:rsidRPr="002571E5" w:rsidRDefault="00F04D66" w:rsidP="00F04D66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Materiales de formación</w:t>
      </w:r>
      <w:r w:rsidRPr="002571E5">
        <w:rPr>
          <w:rFonts w:eastAsia="Arial" w:cs="Calibri"/>
          <w:bCs/>
          <w:sz w:val="24"/>
          <w:szCs w:val="24"/>
        </w:rPr>
        <w:t xml:space="preserve">: hojas, </w:t>
      </w:r>
      <w:proofErr w:type="spellStart"/>
      <w:r w:rsidRPr="002571E5">
        <w:rPr>
          <w:rFonts w:eastAsia="Arial" w:cs="Calibri"/>
          <w:bCs/>
          <w:sz w:val="24"/>
          <w:szCs w:val="24"/>
        </w:rPr>
        <w:t>lapiceros</w:t>
      </w:r>
      <w:r w:rsidR="00BA34B8" w:rsidRPr="002571E5">
        <w:rPr>
          <w:rFonts w:eastAsia="Arial" w:cs="Calibri"/>
          <w:bCs/>
          <w:sz w:val="24"/>
          <w:szCs w:val="24"/>
        </w:rPr>
        <w:t>,cartuina</w:t>
      </w:r>
      <w:proofErr w:type="spellEnd"/>
      <w:r w:rsidR="00BA34B8" w:rsidRPr="002571E5">
        <w:rPr>
          <w:rFonts w:eastAsia="Arial" w:cs="Calibri"/>
          <w:bCs/>
          <w:sz w:val="24"/>
          <w:szCs w:val="24"/>
        </w:rPr>
        <w:t xml:space="preserve"> , colores</w:t>
      </w:r>
    </w:p>
    <w:p w14:paraId="4B786D67" w14:textId="1FB604FD" w:rsidR="00F04D66" w:rsidRPr="002571E5" w:rsidRDefault="00F04D66" w:rsidP="00F04D66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 xml:space="preserve">Material de </w:t>
      </w:r>
      <w:proofErr w:type="spellStart"/>
      <w:r w:rsidRPr="002571E5">
        <w:rPr>
          <w:rFonts w:eastAsia="Arial" w:cs="Calibri"/>
          <w:b/>
          <w:sz w:val="24"/>
          <w:szCs w:val="24"/>
        </w:rPr>
        <w:t>apoyo</w:t>
      </w:r>
      <w:r w:rsidRPr="002571E5">
        <w:rPr>
          <w:rFonts w:eastAsia="Arial" w:cs="Calibri"/>
          <w:bCs/>
          <w:sz w:val="24"/>
          <w:szCs w:val="24"/>
        </w:rPr>
        <w:t>:</w:t>
      </w:r>
      <w:r w:rsidR="00BA34B8" w:rsidRPr="002571E5">
        <w:rPr>
          <w:rFonts w:eastAsia="Arial" w:cs="Calibri"/>
          <w:bCs/>
          <w:sz w:val="24"/>
          <w:szCs w:val="24"/>
        </w:rPr>
        <w:t>Presentacion</w:t>
      </w:r>
      <w:proofErr w:type="spellEnd"/>
      <w:r w:rsidR="00BA34B8" w:rsidRPr="002571E5">
        <w:rPr>
          <w:rFonts w:eastAsia="Arial" w:cs="Calibri"/>
          <w:bCs/>
          <w:sz w:val="24"/>
          <w:szCs w:val="24"/>
        </w:rPr>
        <w:t xml:space="preserve"> mapa de procesos </w:t>
      </w:r>
    </w:p>
    <w:p w14:paraId="6609F2E4" w14:textId="2AC49236" w:rsidR="00F04D66" w:rsidRPr="002571E5" w:rsidRDefault="00F04D66" w:rsidP="00F04D66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Duración de la actividad</w:t>
      </w:r>
      <w:r w:rsidRPr="002571E5">
        <w:rPr>
          <w:rFonts w:eastAsia="Arial" w:cs="Calibri"/>
          <w:bCs/>
          <w:sz w:val="24"/>
          <w:szCs w:val="24"/>
        </w:rPr>
        <w:t>:  2 horas</w:t>
      </w:r>
    </w:p>
    <w:p w14:paraId="404585D8" w14:textId="658B7C5F" w:rsidR="00B93DB0" w:rsidRDefault="00B93DB0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</w:p>
    <w:p w14:paraId="332F3130" w14:textId="77777777" w:rsidR="002571E5" w:rsidRPr="002571E5" w:rsidRDefault="002571E5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</w:p>
    <w:p w14:paraId="42C352DF" w14:textId="2D96CD81" w:rsidR="00815D58" w:rsidRPr="002571E5" w:rsidRDefault="00FE7202" w:rsidP="00BA34B8">
      <w:pPr>
        <w:pStyle w:val="Default"/>
        <w:jc w:val="both"/>
        <w:rPr>
          <w:rFonts w:ascii="Calibri" w:hAnsi="Calibri" w:cs="Calibri"/>
        </w:rPr>
      </w:pPr>
      <w:r w:rsidRPr="002571E5">
        <w:rPr>
          <w:rFonts w:ascii="Calibri" w:hAnsi="Calibri" w:cs="Calibri"/>
          <w:b/>
          <w:bCs/>
        </w:rPr>
        <w:lastRenderedPageBreak/>
        <w:t xml:space="preserve">3.4 </w:t>
      </w:r>
      <w:r w:rsidR="00815D58" w:rsidRPr="002571E5">
        <w:rPr>
          <w:rFonts w:ascii="Calibri" w:hAnsi="Calibri" w:cs="Calibri"/>
          <w:b/>
          <w:bCs/>
        </w:rPr>
        <w:t xml:space="preserve">Actividades </w:t>
      </w:r>
      <w:r w:rsidR="007D4273" w:rsidRPr="002571E5">
        <w:rPr>
          <w:rFonts w:ascii="Calibri" w:hAnsi="Calibri" w:cs="Calibri"/>
          <w:b/>
          <w:bCs/>
        </w:rPr>
        <w:t>d</w:t>
      </w:r>
      <w:r w:rsidR="00815D58" w:rsidRPr="002571E5">
        <w:rPr>
          <w:rFonts w:ascii="Calibri" w:hAnsi="Calibri" w:cs="Calibri"/>
          <w:b/>
          <w:bCs/>
        </w:rPr>
        <w:t>e Transferencia el Conocimiento:</w:t>
      </w:r>
      <w:r w:rsidR="00656B33" w:rsidRPr="002571E5">
        <w:rPr>
          <w:rFonts w:ascii="Calibri" w:hAnsi="Calibri" w:cs="Calibri"/>
          <w:b/>
          <w:bCs/>
        </w:rPr>
        <w:t xml:space="preserve"> </w:t>
      </w:r>
    </w:p>
    <w:p w14:paraId="72757A3E" w14:textId="544DA0B0" w:rsidR="00656B33" w:rsidRPr="002571E5" w:rsidRDefault="00656B33" w:rsidP="00656B33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71E26431" w14:textId="7367554A" w:rsidR="00DD7DE9" w:rsidRPr="002571E5" w:rsidRDefault="00DD7DE9" w:rsidP="001A10EC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Descripción de la actividad:</w:t>
      </w:r>
      <w:r w:rsidRPr="002571E5">
        <w:rPr>
          <w:rFonts w:eastAsia="Arial" w:cs="Calibri"/>
          <w:bCs/>
          <w:sz w:val="24"/>
          <w:szCs w:val="24"/>
        </w:rPr>
        <w:t xml:space="preserve"> </w:t>
      </w:r>
    </w:p>
    <w:p w14:paraId="53ECDA77" w14:textId="347ECEC3" w:rsidR="00BA34B8" w:rsidRPr="002571E5" w:rsidRDefault="00BA34B8" w:rsidP="001A10EC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Cs/>
          <w:sz w:val="24"/>
          <w:szCs w:val="24"/>
        </w:rPr>
        <w:t xml:space="preserve">Los aprendices se reúnen en equipo de (3) personas </w:t>
      </w:r>
      <w:r w:rsidR="002B5E2F" w:rsidRPr="002571E5">
        <w:rPr>
          <w:rFonts w:eastAsia="Arial" w:cs="Calibri"/>
          <w:bCs/>
          <w:sz w:val="24"/>
          <w:szCs w:val="24"/>
        </w:rPr>
        <w:t xml:space="preserve">de acuerdo a las imágenes presentadas </w:t>
      </w:r>
      <w:r w:rsidRPr="002571E5">
        <w:rPr>
          <w:rFonts w:eastAsia="Arial" w:cs="Calibri"/>
          <w:bCs/>
          <w:sz w:val="24"/>
          <w:szCs w:val="24"/>
        </w:rPr>
        <w:t xml:space="preserve"> se va a elaborar una matriz</w:t>
      </w:r>
      <w:r w:rsidR="002B5E2F" w:rsidRPr="002571E5">
        <w:rPr>
          <w:rFonts w:eastAsia="Arial" w:cs="Calibri"/>
          <w:bCs/>
          <w:sz w:val="24"/>
          <w:szCs w:val="24"/>
        </w:rPr>
        <w:t xml:space="preserve"> en </w:t>
      </w:r>
      <w:proofErr w:type="spellStart"/>
      <w:r w:rsidR="002B5E2F" w:rsidRPr="002571E5">
        <w:rPr>
          <w:rFonts w:eastAsia="Arial" w:cs="Calibri"/>
          <w:bCs/>
          <w:sz w:val="24"/>
          <w:szCs w:val="24"/>
        </w:rPr>
        <w:t>word</w:t>
      </w:r>
      <w:proofErr w:type="spellEnd"/>
      <w:r w:rsidR="002B5E2F" w:rsidRPr="002571E5">
        <w:rPr>
          <w:rFonts w:eastAsia="Arial" w:cs="Calibri"/>
          <w:bCs/>
          <w:sz w:val="24"/>
          <w:szCs w:val="24"/>
        </w:rPr>
        <w:t xml:space="preserve"> </w:t>
      </w:r>
      <w:r w:rsidRPr="002571E5">
        <w:rPr>
          <w:rFonts w:eastAsia="Arial" w:cs="Calibri"/>
          <w:bCs/>
          <w:sz w:val="24"/>
          <w:szCs w:val="24"/>
        </w:rPr>
        <w:t xml:space="preserve"> donde relacionara </w:t>
      </w:r>
      <w:r w:rsidR="002B5E2F" w:rsidRPr="002571E5">
        <w:rPr>
          <w:rFonts w:eastAsia="Arial" w:cs="Calibri"/>
          <w:bCs/>
          <w:sz w:val="24"/>
          <w:szCs w:val="24"/>
        </w:rPr>
        <w:t>la imagen a que fase del proceso de selección pertenece y que se realiza en esa fase</w:t>
      </w:r>
      <w:r w:rsidR="002571E5">
        <w:rPr>
          <w:rFonts w:eastAsia="Arial" w:cs="Calibri"/>
          <w:bCs/>
          <w:sz w:val="24"/>
          <w:szCs w:val="24"/>
        </w:rPr>
        <w:t>.</w:t>
      </w:r>
      <w:r w:rsidRPr="002571E5">
        <w:rPr>
          <w:rFonts w:eastAsia="Arial" w:cs="Calibri"/>
          <w:bCs/>
          <w:sz w:val="24"/>
          <w:szCs w:val="24"/>
        </w:rPr>
        <w:t xml:space="preserve"> </w:t>
      </w:r>
      <w:r w:rsidR="002B5E2F" w:rsidRPr="002571E5">
        <w:rPr>
          <w:rFonts w:eastAsia="Arial" w:cs="Calibri"/>
          <w:b/>
          <w:sz w:val="24"/>
          <w:szCs w:val="24"/>
        </w:rPr>
        <w:t>EV03</w:t>
      </w:r>
    </w:p>
    <w:p w14:paraId="2CB06E52" w14:textId="77777777" w:rsidR="002B5E2F" w:rsidRPr="002571E5" w:rsidRDefault="002B5E2F" w:rsidP="001A10EC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</w:p>
    <w:p w14:paraId="4E2EE5FF" w14:textId="0F2FA9DF" w:rsidR="002B5E2F" w:rsidRPr="002571E5" w:rsidRDefault="002B5E2F" w:rsidP="001A10EC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Cs/>
          <w:noProof/>
          <w:sz w:val="24"/>
          <w:szCs w:val="24"/>
        </w:rPr>
        <w:drawing>
          <wp:inline distT="0" distB="0" distL="0" distR="0" wp14:anchorId="6CBB24D4" wp14:editId="759B0957">
            <wp:extent cx="2755900" cy="847725"/>
            <wp:effectExtent l="0" t="0" r="6350" b="9525"/>
            <wp:docPr id="26544205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847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83947">
        <w:rPr>
          <w:rFonts w:eastAsia="Arial" w:cs="Calibri"/>
          <w:bCs/>
          <w:noProof/>
          <w:sz w:val="24"/>
          <w:szCs w:val="24"/>
        </w:rPr>
        <w:t xml:space="preserve">    </w:t>
      </w:r>
      <w:r w:rsidRPr="002571E5">
        <w:rPr>
          <w:rFonts w:eastAsia="Arial" w:cs="Calibri"/>
          <w:bCs/>
          <w:noProof/>
          <w:sz w:val="24"/>
          <w:szCs w:val="24"/>
        </w:rPr>
        <w:drawing>
          <wp:inline distT="0" distB="0" distL="0" distR="0" wp14:anchorId="40236FD0" wp14:editId="34D05E75">
            <wp:extent cx="1993265" cy="932815"/>
            <wp:effectExtent l="0" t="0" r="6985" b="635"/>
            <wp:docPr id="364399748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265" cy="932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6DB3E1" w14:textId="1BBC9983" w:rsidR="002B5E2F" w:rsidRPr="002571E5" w:rsidRDefault="002B5E2F" w:rsidP="001A10EC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Cs/>
          <w:noProof/>
          <w:sz w:val="24"/>
          <w:szCs w:val="24"/>
        </w:rPr>
        <w:drawing>
          <wp:inline distT="0" distB="0" distL="0" distR="0" wp14:anchorId="69E75F7E" wp14:editId="6682DC31">
            <wp:extent cx="2078990" cy="944880"/>
            <wp:effectExtent l="0" t="0" r="0" b="7620"/>
            <wp:docPr id="72410179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990" cy="944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83947">
        <w:rPr>
          <w:rFonts w:eastAsia="Arial" w:cs="Calibri"/>
          <w:bCs/>
          <w:noProof/>
          <w:sz w:val="24"/>
          <w:szCs w:val="24"/>
        </w:rPr>
        <w:t xml:space="preserve">     </w:t>
      </w:r>
      <w:r w:rsidRPr="002571E5">
        <w:rPr>
          <w:rFonts w:eastAsia="Arial" w:cs="Calibri"/>
          <w:bCs/>
          <w:noProof/>
          <w:sz w:val="24"/>
          <w:szCs w:val="24"/>
        </w:rPr>
        <w:drawing>
          <wp:inline distT="0" distB="0" distL="0" distR="0" wp14:anchorId="77BFC866" wp14:editId="40C4611A">
            <wp:extent cx="2451100" cy="951230"/>
            <wp:effectExtent l="0" t="0" r="6350" b="1270"/>
            <wp:docPr id="1402572693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0" cy="951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4EAD5E" w14:textId="4A05001C" w:rsidR="001A10EC" w:rsidRPr="002571E5" w:rsidRDefault="002B5E2F" w:rsidP="001A10EC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Cs/>
          <w:noProof/>
          <w:sz w:val="24"/>
          <w:szCs w:val="24"/>
        </w:rPr>
        <w:drawing>
          <wp:inline distT="0" distB="0" distL="0" distR="0" wp14:anchorId="73F328D7" wp14:editId="31A59F68">
            <wp:extent cx="1993265" cy="932815"/>
            <wp:effectExtent l="0" t="0" r="6985" b="635"/>
            <wp:docPr id="1131233672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265" cy="932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83947">
        <w:rPr>
          <w:rFonts w:eastAsia="Arial" w:cs="Calibri"/>
          <w:bCs/>
          <w:noProof/>
          <w:sz w:val="24"/>
          <w:szCs w:val="24"/>
        </w:rPr>
        <w:t xml:space="preserve">       </w:t>
      </w:r>
      <w:r w:rsidRPr="002571E5">
        <w:rPr>
          <w:rFonts w:eastAsia="Arial" w:cs="Calibri"/>
          <w:bCs/>
          <w:noProof/>
          <w:sz w:val="24"/>
          <w:szCs w:val="24"/>
        </w:rPr>
        <w:drawing>
          <wp:inline distT="0" distB="0" distL="0" distR="0" wp14:anchorId="33FB09C9" wp14:editId="0730BF33">
            <wp:extent cx="2512060" cy="932815"/>
            <wp:effectExtent l="0" t="0" r="2540" b="635"/>
            <wp:docPr id="688801320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060" cy="932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368063" w14:textId="64273261" w:rsidR="001A10EC" w:rsidRPr="002571E5" w:rsidRDefault="001A10EC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</w:p>
    <w:p w14:paraId="6614620C" w14:textId="4A6322E5" w:rsidR="005F48B3" w:rsidRPr="002571E5" w:rsidRDefault="005F48B3" w:rsidP="005F48B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Ambiente requerido:</w:t>
      </w:r>
      <w:r w:rsidRPr="002571E5">
        <w:rPr>
          <w:rFonts w:eastAsia="Arial" w:cs="Calibri"/>
          <w:bCs/>
          <w:sz w:val="24"/>
          <w:szCs w:val="24"/>
        </w:rPr>
        <w:t xml:space="preserve">  Ambiente de aprendizaje </w:t>
      </w:r>
      <w:bookmarkStart w:id="0" w:name="_GoBack"/>
      <w:bookmarkEnd w:id="0"/>
    </w:p>
    <w:p w14:paraId="370250E9" w14:textId="2AA7EF0E" w:rsidR="005F48B3" w:rsidRPr="002571E5" w:rsidRDefault="005F48B3" w:rsidP="005F48B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Estrategias o técnicas didácticas activas</w:t>
      </w:r>
      <w:r w:rsidR="002C4DB5" w:rsidRPr="002571E5">
        <w:rPr>
          <w:rFonts w:eastAsia="Arial" w:cs="Calibri"/>
          <w:bCs/>
          <w:sz w:val="24"/>
          <w:szCs w:val="24"/>
        </w:rPr>
        <w:t xml:space="preserve"> </w:t>
      </w:r>
      <w:r w:rsidR="002B5E2F" w:rsidRPr="002571E5">
        <w:rPr>
          <w:rFonts w:eastAsia="Arial" w:cs="Calibri"/>
          <w:bCs/>
          <w:sz w:val="24"/>
          <w:szCs w:val="24"/>
        </w:rPr>
        <w:t xml:space="preserve">Observación </w:t>
      </w:r>
    </w:p>
    <w:p w14:paraId="6EE6B95B" w14:textId="77777777" w:rsidR="005F48B3" w:rsidRPr="002571E5" w:rsidRDefault="005F48B3" w:rsidP="005F48B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Materiales de formación</w:t>
      </w:r>
      <w:r w:rsidRPr="002571E5">
        <w:rPr>
          <w:rFonts w:eastAsia="Arial" w:cs="Calibri"/>
          <w:bCs/>
          <w:sz w:val="24"/>
          <w:szCs w:val="24"/>
        </w:rPr>
        <w:t>: hojas, lapiceros.</w:t>
      </w:r>
    </w:p>
    <w:p w14:paraId="2461D989" w14:textId="2ED05392" w:rsidR="005F48B3" w:rsidRPr="002571E5" w:rsidRDefault="005F48B3" w:rsidP="005F48B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Material de apoyo</w:t>
      </w:r>
      <w:r w:rsidRPr="002571E5">
        <w:rPr>
          <w:rFonts w:eastAsia="Arial" w:cs="Calibri"/>
          <w:bCs/>
          <w:sz w:val="24"/>
          <w:szCs w:val="24"/>
        </w:rPr>
        <w:t xml:space="preserve">: </w:t>
      </w:r>
      <w:r w:rsidR="00520D2A" w:rsidRPr="002571E5">
        <w:rPr>
          <w:rFonts w:eastAsia="Arial" w:cs="Calibri"/>
          <w:bCs/>
          <w:sz w:val="24"/>
          <w:szCs w:val="24"/>
        </w:rPr>
        <w:t>Dispositivas</w:t>
      </w:r>
      <w:r w:rsidR="00BC24CA" w:rsidRPr="002571E5">
        <w:rPr>
          <w:rFonts w:eastAsia="Arial" w:cs="Calibri"/>
          <w:bCs/>
          <w:sz w:val="24"/>
          <w:szCs w:val="24"/>
        </w:rPr>
        <w:t xml:space="preserve"> del instructor</w:t>
      </w:r>
      <w:r w:rsidR="002B5E2F" w:rsidRPr="002571E5">
        <w:rPr>
          <w:rFonts w:eastAsia="Arial" w:cs="Calibri"/>
          <w:bCs/>
          <w:sz w:val="24"/>
          <w:szCs w:val="24"/>
        </w:rPr>
        <w:t>, PC Y tv</w:t>
      </w:r>
    </w:p>
    <w:p w14:paraId="58E331D0" w14:textId="1F6F8199" w:rsidR="005F48B3" w:rsidRPr="002571E5" w:rsidRDefault="005F48B3" w:rsidP="005F48B3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2571E5">
        <w:rPr>
          <w:rFonts w:eastAsia="Arial" w:cs="Calibri"/>
          <w:b/>
          <w:sz w:val="24"/>
          <w:szCs w:val="24"/>
        </w:rPr>
        <w:t>Duración de la actividad</w:t>
      </w:r>
      <w:r w:rsidRPr="002571E5">
        <w:rPr>
          <w:rFonts w:eastAsia="Arial" w:cs="Calibri"/>
          <w:bCs/>
          <w:sz w:val="24"/>
          <w:szCs w:val="24"/>
        </w:rPr>
        <w:t>:  3 horas</w:t>
      </w:r>
    </w:p>
    <w:p w14:paraId="41CAF45F" w14:textId="168F9CC8" w:rsidR="00F51763" w:rsidRPr="002571E5" w:rsidRDefault="00F51763">
      <w:pPr>
        <w:spacing w:after="0" w:line="240" w:lineRule="auto"/>
        <w:rPr>
          <w:rFonts w:cs="Calibri"/>
          <w:color w:val="000000"/>
          <w:sz w:val="24"/>
          <w:szCs w:val="24"/>
          <w:lang w:eastAsia="es-ES"/>
        </w:rPr>
      </w:pPr>
    </w:p>
    <w:p w14:paraId="09BB763B" w14:textId="3A2B1ABA" w:rsidR="00B53D0D" w:rsidRPr="002571E5" w:rsidRDefault="00B53D0D" w:rsidP="00033399">
      <w:pPr>
        <w:spacing w:after="0" w:line="360" w:lineRule="auto"/>
        <w:jc w:val="both"/>
        <w:rPr>
          <w:rFonts w:eastAsiaTheme="majorEastAsia" w:cs="Calibri"/>
          <w:b/>
          <w:sz w:val="24"/>
          <w:szCs w:val="24"/>
        </w:rPr>
      </w:pPr>
      <w:r w:rsidRPr="002571E5">
        <w:rPr>
          <w:rFonts w:cs="Calibri"/>
          <w:b/>
          <w:color w:val="000000" w:themeColor="text1"/>
          <w:sz w:val="24"/>
          <w:szCs w:val="24"/>
        </w:rPr>
        <w:t xml:space="preserve">4. </w:t>
      </w:r>
      <w:r w:rsidR="00743A27" w:rsidRPr="002571E5">
        <w:rPr>
          <w:rFonts w:eastAsiaTheme="majorEastAsia" w:cs="Calibri"/>
          <w:b/>
          <w:sz w:val="24"/>
          <w:szCs w:val="24"/>
        </w:rPr>
        <w:t xml:space="preserve">PLANTEAMIENTO DE EVIDENCIAS DE APRENDIZAJE PARA LA EVALUACIÓN EN EL PROCESO FORMATIVO.  </w:t>
      </w:r>
    </w:p>
    <w:p w14:paraId="22AD2E2F" w14:textId="77777777" w:rsidR="007B1466" w:rsidRPr="002571E5" w:rsidRDefault="007B1466" w:rsidP="00033399">
      <w:pPr>
        <w:spacing w:after="0" w:line="360" w:lineRule="auto"/>
        <w:jc w:val="both"/>
        <w:rPr>
          <w:rFonts w:eastAsiaTheme="majorEastAsia" w:cs="Calibri"/>
          <w:b/>
          <w:sz w:val="24"/>
          <w:szCs w:val="24"/>
        </w:rPr>
      </w:pPr>
    </w:p>
    <w:tbl>
      <w:tblPr>
        <w:tblStyle w:val="Tablaconcuadrcula"/>
        <w:tblW w:w="9629" w:type="dxa"/>
        <w:tblLook w:val="04A0" w:firstRow="1" w:lastRow="0" w:firstColumn="1" w:lastColumn="0" w:noHBand="0" w:noVBand="1"/>
      </w:tblPr>
      <w:tblGrid>
        <w:gridCol w:w="1167"/>
        <w:gridCol w:w="1574"/>
        <w:gridCol w:w="1448"/>
        <w:gridCol w:w="1362"/>
        <w:gridCol w:w="1859"/>
        <w:gridCol w:w="2219"/>
      </w:tblGrid>
      <w:tr w:rsidR="004F3128" w:rsidRPr="002571E5" w14:paraId="7EF4B68F" w14:textId="77777777" w:rsidTr="00F51763">
        <w:trPr>
          <w:trHeight w:val="464"/>
        </w:trPr>
        <w:tc>
          <w:tcPr>
            <w:tcW w:w="1398" w:type="dxa"/>
            <w:shd w:val="clear" w:color="auto" w:fill="262626" w:themeFill="text1" w:themeFillTint="D9"/>
            <w:vAlign w:val="center"/>
          </w:tcPr>
          <w:p w14:paraId="5DA1453A" w14:textId="6E6E18AE" w:rsidR="007659AA" w:rsidRPr="002571E5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2571E5">
              <w:rPr>
                <w:rFonts w:cs="Calibri"/>
                <w:b/>
                <w:color w:val="FFFFFF" w:themeColor="background1"/>
                <w:sz w:val="24"/>
                <w:szCs w:val="24"/>
              </w:rPr>
              <w:lastRenderedPageBreak/>
              <w:t>Fase del proyecto formativo</w:t>
            </w:r>
          </w:p>
        </w:tc>
        <w:tc>
          <w:tcPr>
            <w:tcW w:w="1634" w:type="dxa"/>
            <w:shd w:val="clear" w:color="auto" w:fill="262626" w:themeFill="text1" w:themeFillTint="D9"/>
            <w:vAlign w:val="center"/>
          </w:tcPr>
          <w:p w14:paraId="7DEC9540" w14:textId="1003F5C8" w:rsidR="007659AA" w:rsidRPr="002571E5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2571E5">
              <w:rPr>
                <w:rFonts w:cs="Calibri"/>
                <w:b/>
                <w:color w:val="FFFFFF" w:themeColor="background1"/>
                <w:sz w:val="24"/>
                <w:szCs w:val="24"/>
              </w:rPr>
              <w:t>Actividad del proyecto formativo</w:t>
            </w:r>
          </w:p>
        </w:tc>
        <w:tc>
          <w:tcPr>
            <w:tcW w:w="1515" w:type="dxa"/>
            <w:shd w:val="clear" w:color="auto" w:fill="262626" w:themeFill="text1" w:themeFillTint="D9"/>
            <w:vAlign w:val="center"/>
          </w:tcPr>
          <w:p w14:paraId="2436F871" w14:textId="11839121" w:rsidR="007659AA" w:rsidRPr="002571E5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2571E5">
              <w:rPr>
                <w:rFonts w:cs="Calibri"/>
                <w:b/>
                <w:color w:val="FFFFFF" w:themeColor="background1"/>
                <w:sz w:val="24"/>
                <w:szCs w:val="24"/>
              </w:rPr>
              <w:t>Actividad de Aprendizaje</w:t>
            </w:r>
          </w:p>
        </w:tc>
        <w:tc>
          <w:tcPr>
            <w:tcW w:w="1698" w:type="dxa"/>
            <w:shd w:val="clear" w:color="auto" w:fill="262626" w:themeFill="text1" w:themeFillTint="D9"/>
            <w:vAlign w:val="center"/>
          </w:tcPr>
          <w:p w14:paraId="366AA20D" w14:textId="19C7E207" w:rsidR="007659AA" w:rsidRPr="002571E5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2571E5">
              <w:rPr>
                <w:rFonts w:cs="Calibri"/>
                <w:b/>
                <w:color w:val="FFFFFF" w:themeColor="background1"/>
                <w:sz w:val="24"/>
                <w:szCs w:val="24"/>
              </w:rPr>
              <w:t>Evidencias de Aprendizaje</w:t>
            </w:r>
          </w:p>
        </w:tc>
        <w:tc>
          <w:tcPr>
            <w:tcW w:w="1673" w:type="dxa"/>
            <w:shd w:val="clear" w:color="auto" w:fill="262626" w:themeFill="text1" w:themeFillTint="D9"/>
            <w:vAlign w:val="center"/>
          </w:tcPr>
          <w:p w14:paraId="33D7A4C4" w14:textId="77777777" w:rsidR="007659AA" w:rsidRPr="002571E5" w:rsidRDefault="007659AA" w:rsidP="00F51763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4"/>
                <w:szCs w:val="24"/>
              </w:rPr>
            </w:pPr>
            <w:r w:rsidRPr="002571E5">
              <w:rPr>
                <w:rFonts w:cs="Calibri"/>
                <w:bCs/>
                <w:color w:val="FFFFFF" w:themeColor="background1"/>
                <w:sz w:val="24"/>
                <w:szCs w:val="24"/>
              </w:rPr>
              <w:t>Criterios de Evaluación</w:t>
            </w:r>
          </w:p>
        </w:tc>
        <w:tc>
          <w:tcPr>
            <w:tcW w:w="1711" w:type="dxa"/>
            <w:shd w:val="clear" w:color="auto" w:fill="262626" w:themeFill="text1" w:themeFillTint="D9"/>
            <w:vAlign w:val="center"/>
          </w:tcPr>
          <w:p w14:paraId="72D8B716" w14:textId="77777777" w:rsidR="007659AA" w:rsidRPr="002571E5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2571E5">
              <w:rPr>
                <w:rFonts w:cs="Calibri"/>
                <w:b/>
                <w:color w:val="FFFFFF" w:themeColor="background1"/>
                <w:sz w:val="24"/>
                <w:szCs w:val="24"/>
              </w:rPr>
              <w:t>Técnicas e Instrumentos de Evaluación</w:t>
            </w:r>
          </w:p>
        </w:tc>
      </w:tr>
      <w:tr w:rsidR="004F3128" w:rsidRPr="002571E5" w14:paraId="5B95941D" w14:textId="77777777" w:rsidTr="009448E8">
        <w:trPr>
          <w:trHeight w:val="795"/>
        </w:trPr>
        <w:tc>
          <w:tcPr>
            <w:tcW w:w="1398" w:type="dxa"/>
          </w:tcPr>
          <w:p w14:paraId="27F09A72" w14:textId="7183851F" w:rsidR="007659AA" w:rsidRPr="002571E5" w:rsidRDefault="007659AA" w:rsidP="00BB464D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5D96FB42" w14:textId="0431FCB4" w:rsidR="00372AF0" w:rsidRPr="002571E5" w:rsidRDefault="00372AF0" w:rsidP="00BB464D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0CB8442F" w14:textId="141C7ACC" w:rsidR="00372AF0" w:rsidRPr="002571E5" w:rsidRDefault="00372AF0" w:rsidP="00BB464D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239F8EAC" w14:textId="3B31168E" w:rsidR="00372AF0" w:rsidRPr="002571E5" w:rsidRDefault="00372AF0" w:rsidP="00BB464D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645FCB30" w14:textId="65D1BA31" w:rsidR="00A1402E" w:rsidRPr="002571E5" w:rsidRDefault="00C95648" w:rsidP="00A1402E">
            <w:pPr>
              <w:spacing w:line="240" w:lineRule="auto"/>
              <w:jc w:val="center"/>
              <w:rPr>
                <w:rFonts w:cs="Calibri"/>
                <w:bCs/>
                <w:sz w:val="24"/>
                <w:szCs w:val="24"/>
              </w:rPr>
            </w:pPr>
            <w:r w:rsidRPr="002571E5">
              <w:rPr>
                <w:rFonts w:cs="Calibri"/>
                <w:bCs/>
                <w:sz w:val="24"/>
                <w:szCs w:val="24"/>
              </w:rPr>
              <w:t xml:space="preserve">Ejecución </w:t>
            </w:r>
          </w:p>
        </w:tc>
        <w:tc>
          <w:tcPr>
            <w:tcW w:w="1634" w:type="dxa"/>
          </w:tcPr>
          <w:p w14:paraId="3DA67014" w14:textId="77777777" w:rsidR="00485579" w:rsidRPr="002571E5" w:rsidRDefault="00485579" w:rsidP="00485579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  <w:r w:rsidRPr="002571E5">
              <w:rPr>
                <w:rFonts w:cs="Calibri"/>
                <w:sz w:val="24"/>
                <w:szCs w:val="24"/>
              </w:rPr>
              <w:t>AP06 Aplicar técnicas y principios que garanticen el proceso de selección de candidatos de acuerdo con el requerimiento de la empresa</w:t>
            </w:r>
          </w:p>
          <w:p w14:paraId="1574F07D" w14:textId="45301A8C" w:rsidR="007659AA" w:rsidRPr="002571E5" w:rsidRDefault="007659AA" w:rsidP="00BB464D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</w:p>
        </w:tc>
        <w:tc>
          <w:tcPr>
            <w:tcW w:w="1515" w:type="dxa"/>
          </w:tcPr>
          <w:p w14:paraId="2B92BADE" w14:textId="03AEC331" w:rsidR="007659AA" w:rsidRPr="002571E5" w:rsidRDefault="00F209EB" w:rsidP="00BB464D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  <w:r w:rsidRPr="002571E5">
              <w:rPr>
                <w:rFonts w:cs="Calibri"/>
                <w:sz w:val="24"/>
                <w:szCs w:val="24"/>
              </w:rPr>
              <w:t>Tramitar las requisiciones del personal a reclutar en la organización teniendo en cuenta los perfiles de cargo.</w:t>
            </w:r>
          </w:p>
        </w:tc>
        <w:tc>
          <w:tcPr>
            <w:tcW w:w="1698" w:type="dxa"/>
          </w:tcPr>
          <w:p w14:paraId="1D164647" w14:textId="01250A5F" w:rsidR="008E654B" w:rsidRPr="002571E5" w:rsidRDefault="008E654B" w:rsidP="00BB464D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2571E5">
              <w:rPr>
                <w:rFonts w:cs="Calibri"/>
                <w:bCs/>
                <w:sz w:val="24"/>
                <w:szCs w:val="24"/>
              </w:rPr>
              <w:t xml:space="preserve">Informe de diseño de </w:t>
            </w:r>
            <w:proofErr w:type="spellStart"/>
            <w:r w:rsidRPr="002571E5">
              <w:rPr>
                <w:rFonts w:cs="Calibri"/>
                <w:bCs/>
                <w:sz w:val="24"/>
                <w:szCs w:val="24"/>
              </w:rPr>
              <w:t>requisión</w:t>
            </w:r>
            <w:proofErr w:type="spellEnd"/>
            <w:r w:rsidRPr="002571E5">
              <w:rPr>
                <w:rFonts w:cs="Calibri"/>
                <w:bCs/>
                <w:sz w:val="24"/>
                <w:szCs w:val="24"/>
              </w:rPr>
              <w:t xml:space="preserve"> </w:t>
            </w:r>
          </w:p>
          <w:p w14:paraId="627ACC9B" w14:textId="77777777" w:rsidR="007A3A9A" w:rsidRPr="002571E5" w:rsidRDefault="007A3A9A" w:rsidP="00BB464D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</w:p>
          <w:p w14:paraId="237BF35F" w14:textId="1E594A0E" w:rsidR="008E654B" w:rsidRPr="002571E5" w:rsidRDefault="008E654B" w:rsidP="00BB464D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2571E5">
              <w:rPr>
                <w:rFonts w:cs="Calibri"/>
                <w:bCs/>
                <w:sz w:val="24"/>
                <w:szCs w:val="24"/>
              </w:rPr>
              <w:t>Elaboración de documento</w:t>
            </w:r>
          </w:p>
          <w:p w14:paraId="243D4F53" w14:textId="77777777" w:rsidR="008E654B" w:rsidRPr="002571E5" w:rsidRDefault="008E654B" w:rsidP="00BB464D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</w:p>
          <w:p w14:paraId="577B89D2" w14:textId="1D7D4CE8" w:rsidR="008E654B" w:rsidRPr="002571E5" w:rsidRDefault="00084346" w:rsidP="00BB464D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2571E5">
              <w:rPr>
                <w:rFonts w:cs="Calibri"/>
                <w:bCs/>
                <w:sz w:val="24"/>
                <w:szCs w:val="24"/>
              </w:rPr>
              <w:t>Caso práctico</w:t>
            </w:r>
          </w:p>
          <w:p w14:paraId="24E5EC53" w14:textId="3A4EFB8C" w:rsidR="008E654B" w:rsidRPr="002571E5" w:rsidRDefault="008E654B" w:rsidP="00084346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</w:p>
        </w:tc>
        <w:tc>
          <w:tcPr>
            <w:tcW w:w="1673" w:type="dxa"/>
          </w:tcPr>
          <w:p w14:paraId="00F663D1" w14:textId="2ABA9A0C" w:rsidR="00FF2E76" w:rsidRPr="002571E5" w:rsidRDefault="00FF2E76" w:rsidP="000843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es-ES"/>
              </w:rPr>
            </w:pPr>
            <w:r w:rsidRPr="002571E5">
              <w:rPr>
                <w:rFonts w:cs="Calibri"/>
                <w:sz w:val="24"/>
                <w:szCs w:val="24"/>
                <w:lang w:eastAsia="es-ES"/>
              </w:rPr>
              <w:t>Aplica direccionamiento estratégico en los procedimientos de reclutamiento, selección y</w:t>
            </w:r>
          </w:p>
          <w:p w14:paraId="07600A6B" w14:textId="18B6D28F" w:rsidR="00FF2E76" w:rsidRPr="002571E5" w:rsidRDefault="00FF2E76" w:rsidP="000843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es-ES"/>
              </w:rPr>
            </w:pPr>
            <w:r w:rsidRPr="002571E5">
              <w:rPr>
                <w:rFonts w:cs="Calibri"/>
                <w:sz w:val="24"/>
                <w:szCs w:val="24"/>
                <w:lang w:eastAsia="es-ES"/>
              </w:rPr>
              <w:t>vinculación de trabajadores del talento humano, teniendo en cuenta los perfiles</w:t>
            </w:r>
          </w:p>
          <w:p w14:paraId="008CAAEE" w14:textId="3D7E0CFD" w:rsidR="00FF2E76" w:rsidRPr="002571E5" w:rsidRDefault="00FF2E76" w:rsidP="00084346">
            <w:pPr>
              <w:spacing w:line="240" w:lineRule="auto"/>
              <w:jc w:val="both"/>
              <w:rPr>
                <w:rFonts w:cs="Calibri"/>
                <w:sz w:val="24"/>
                <w:szCs w:val="24"/>
                <w:lang w:eastAsia="es-ES"/>
              </w:rPr>
            </w:pPr>
            <w:r w:rsidRPr="002571E5">
              <w:rPr>
                <w:rFonts w:cs="Calibri"/>
                <w:sz w:val="24"/>
                <w:szCs w:val="24"/>
                <w:lang w:eastAsia="es-ES"/>
              </w:rPr>
              <w:t>ocupacionales y las requisiciones de personal</w:t>
            </w:r>
          </w:p>
          <w:p w14:paraId="23A802B2" w14:textId="2F861346" w:rsidR="007659AA" w:rsidRPr="002571E5" w:rsidRDefault="007659AA" w:rsidP="00084346">
            <w:pPr>
              <w:spacing w:line="240" w:lineRule="auto"/>
              <w:jc w:val="both"/>
              <w:rPr>
                <w:rFonts w:cs="Calibri"/>
                <w:bCs/>
                <w:sz w:val="24"/>
                <w:szCs w:val="24"/>
              </w:rPr>
            </w:pPr>
          </w:p>
        </w:tc>
        <w:tc>
          <w:tcPr>
            <w:tcW w:w="1711" w:type="dxa"/>
          </w:tcPr>
          <w:p w14:paraId="1F3434AC" w14:textId="64109A7D" w:rsidR="00084346" w:rsidRPr="002571E5" w:rsidRDefault="00B11DCB" w:rsidP="00084346">
            <w:pPr>
              <w:spacing w:line="240" w:lineRule="auto"/>
              <w:jc w:val="both"/>
              <w:rPr>
                <w:rFonts w:cs="Calibri"/>
                <w:bCs/>
                <w:sz w:val="24"/>
                <w:szCs w:val="24"/>
              </w:rPr>
            </w:pPr>
            <w:r w:rsidRPr="002571E5">
              <w:rPr>
                <w:rFonts w:cs="Calibri"/>
                <w:bCs/>
                <w:sz w:val="24"/>
                <w:szCs w:val="24"/>
              </w:rPr>
              <w:t xml:space="preserve">Técnica </w:t>
            </w:r>
            <w:r w:rsidR="004F3128" w:rsidRPr="002571E5">
              <w:rPr>
                <w:rFonts w:cs="Calibri"/>
                <w:bCs/>
                <w:sz w:val="24"/>
                <w:szCs w:val="24"/>
              </w:rPr>
              <w:t>Informe/instrumento lista de verificación.</w:t>
            </w:r>
          </w:p>
          <w:p w14:paraId="0B3F67C7" w14:textId="77777777" w:rsidR="00160BC5" w:rsidRPr="002571E5" w:rsidRDefault="00160BC5" w:rsidP="00084346">
            <w:pPr>
              <w:spacing w:line="240" w:lineRule="auto"/>
              <w:jc w:val="both"/>
              <w:rPr>
                <w:rFonts w:cs="Calibri"/>
                <w:bCs/>
                <w:sz w:val="24"/>
                <w:szCs w:val="24"/>
              </w:rPr>
            </w:pPr>
          </w:p>
          <w:p w14:paraId="0309A233" w14:textId="1B2B5216" w:rsidR="007A3A9A" w:rsidRPr="002571E5" w:rsidRDefault="00B11DCB" w:rsidP="00084346">
            <w:pPr>
              <w:spacing w:line="240" w:lineRule="auto"/>
              <w:jc w:val="both"/>
              <w:rPr>
                <w:rFonts w:cs="Calibri"/>
                <w:bCs/>
                <w:sz w:val="24"/>
                <w:szCs w:val="24"/>
              </w:rPr>
            </w:pPr>
            <w:r w:rsidRPr="002571E5">
              <w:rPr>
                <w:rFonts w:cs="Calibri"/>
                <w:bCs/>
                <w:sz w:val="24"/>
                <w:szCs w:val="24"/>
              </w:rPr>
              <w:t>Técnica de Simulación</w:t>
            </w:r>
            <w:r w:rsidR="00160BC5" w:rsidRPr="002571E5">
              <w:rPr>
                <w:rFonts w:cs="Calibri"/>
                <w:bCs/>
                <w:sz w:val="24"/>
                <w:szCs w:val="24"/>
              </w:rPr>
              <w:t xml:space="preserve">/ Lista de </w:t>
            </w:r>
            <w:r w:rsidR="007A3A9A" w:rsidRPr="002571E5">
              <w:rPr>
                <w:rFonts w:cs="Calibri"/>
                <w:bCs/>
                <w:sz w:val="24"/>
                <w:szCs w:val="24"/>
              </w:rPr>
              <w:t xml:space="preserve"> </w:t>
            </w:r>
            <w:proofErr w:type="spellStart"/>
            <w:r w:rsidR="007A3A9A" w:rsidRPr="002571E5">
              <w:rPr>
                <w:rFonts w:cs="Calibri"/>
                <w:bCs/>
                <w:sz w:val="24"/>
                <w:szCs w:val="24"/>
              </w:rPr>
              <w:t>de</w:t>
            </w:r>
            <w:proofErr w:type="spellEnd"/>
            <w:r w:rsidR="007A3A9A" w:rsidRPr="002571E5">
              <w:rPr>
                <w:rFonts w:cs="Calibri"/>
                <w:bCs/>
                <w:sz w:val="24"/>
                <w:szCs w:val="24"/>
              </w:rPr>
              <w:t xml:space="preserve"> chequeo</w:t>
            </w:r>
            <w:r w:rsidR="00217E3A" w:rsidRPr="002571E5">
              <w:rPr>
                <w:rFonts w:cs="Calibri"/>
                <w:bCs/>
                <w:sz w:val="24"/>
                <w:szCs w:val="24"/>
              </w:rPr>
              <w:t>.</w:t>
            </w:r>
          </w:p>
          <w:p w14:paraId="04C3CA19" w14:textId="77777777" w:rsidR="007A3A9A" w:rsidRPr="002571E5" w:rsidRDefault="007A3A9A" w:rsidP="00084346">
            <w:pPr>
              <w:spacing w:line="240" w:lineRule="auto"/>
              <w:jc w:val="both"/>
              <w:rPr>
                <w:rFonts w:cs="Calibri"/>
                <w:bCs/>
                <w:sz w:val="24"/>
                <w:szCs w:val="24"/>
              </w:rPr>
            </w:pPr>
          </w:p>
          <w:p w14:paraId="2464A904" w14:textId="4B026F5D" w:rsidR="00B11DCB" w:rsidRPr="002571E5" w:rsidRDefault="00B11DCB" w:rsidP="00084346">
            <w:pPr>
              <w:spacing w:line="240" w:lineRule="auto"/>
              <w:jc w:val="both"/>
              <w:rPr>
                <w:rFonts w:cs="Calibri"/>
                <w:bCs/>
                <w:sz w:val="24"/>
                <w:szCs w:val="24"/>
              </w:rPr>
            </w:pPr>
            <w:r w:rsidRPr="002571E5">
              <w:rPr>
                <w:rFonts w:cs="Calibri"/>
                <w:bCs/>
                <w:sz w:val="24"/>
                <w:szCs w:val="24"/>
              </w:rPr>
              <w:t>Técnica estudio de caso</w:t>
            </w:r>
            <w:r w:rsidR="00217E3A" w:rsidRPr="002571E5">
              <w:rPr>
                <w:rFonts w:cs="Calibri"/>
                <w:bCs/>
                <w:sz w:val="24"/>
                <w:szCs w:val="24"/>
              </w:rPr>
              <w:t>/ Observación.</w:t>
            </w:r>
          </w:p>
          <w:p w14:paraId="7F7C38A2" w14:textId="7FE1A2F1" w:rsidR="007659AA" w:rsidRPr="002571E5" w:rsidRDefault="00B11DCB" w:rsidP="00084346">
            <w:pPr>
              <w:spacing w:line="240" w:lineRule="auto"/>
              <w:jc w:val="both"/>
              <w:rPr>
                <w:rFonts w:cs="Calibri"/>
                <w:b/>
                <w:sz w:val="24"/>
                <w:szCs w:val="24"/>
              </w:rPr>
            </w:pPr>
            <w:r w:rsidRPr="002571E5">
              <w:rPr>
                <w:rFonts w:cs="Calibri"/>
                <w:bCs/>
                <w:sz w:val="24"/>
                <w:szCs w:val="24"/>
              </w:rPr>
              <w:t xml:space="preserve"> </w:t>
            </w:r>
          </w:p>
        </w:tc>
      </w:tr>
    </w:tbl>
    <w:p w14:paraId="03C363E3" w14:textId="77777777" w:rsidR="009448E8" w:rsidRPr="002571E5" w:rsidRDefault="00F51763" w:rsidP="009448E8">
      <w:pPr>
        <w:tabs>
          <w:tab w:val="left" w:pos="1470"/>
        </w:tabs>
        <w:spacing w:after="0" w:line="360" w:lineRule="auto"/>
        <w:jc w:val="both"/>
        <w:rPr>
          <w:rFonts w:cs="Calibri"/>
          <w:b/>
          <w:color w:val="000000" w:themeColor="text1"/>
        </w:rPr>
      </w:pPr>
      <w:r w:rsidRPr="002571E5">
        <w:rPr>
          <w:rFonts w:cs="Calibri"/>
          <w:b/>
          <w:color w:val="000000" w:themeColor="text1"/>
        </w:rPr>
        <w:tab/>
      </w:r>
    </w:p>
    <w:p w14:paraId="0CCB4776" w14:textId="2EA6C23C" w:rsidR="00F51763" w:rsidRPr="002571E5" w:rsidRDefault="00B53D0D" w:rsidP="009448E8">
      <w:pPr>
        <w:tabs>
          <w:tab w:val="left" w:pos="1470"/>
        </w:tabs>
        <w:spacing w:after="0" w:line="360" w:lineRule="auto"/>
        <w:jc w:val="both"/>
        <w:rPr>
          <w:rFonts w:cs="Calibri"/>
          <w:b/>
          <w:sz w:val="24"/>
          <w:szCs w:val="24"/>
        </w:rPr>
      </w:pPr>
      <w:r w:rsidRPr="002571E5">
        <w:rPr>
          <w:rFonts w:cs="Calibri"/>
          <w:b/>
          <w:sz w:val="24"/>
          <w:szCs w:val="24"/>
        </w:rPr>
        <w:t>5. GLOSARIO DE TÉRMINOS</w:t>
      </w:r>
    </w:p>
    <w:p w14:paraId="0BEAA7DB" w14:textId="77777777" w:rsidR="00E30D9B" w:rsidRPr="002571E5" w:rsidRDefault="00E30D9B" w:rsidP="00E30D9B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4"/>
          <w:szCs w:val="24"/>
          <w:lang w:eastAsia="es-ES"/>
        </w:rPr>
      </w:pPr>
    </w:p>
    <w:p w14:paraId="44364025" w14:textId="77777777" w:rsidR="00E30D9B" w:rsidRPr="002571E5" w:rsidRDefault="00E30D9B" w:rsidP="00E30D9B">
      <w:pPr>
        <w:pStyle w:val="Prrafodelista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color w:val="000000"/>
          <w:sz w:val="24"/>
          <w:szCs w:val="24"/>
          <w:lang w:eastAsia="es-ES"/>
        </w:rPr>
      </w:pPr>
      <w:r w:rsidRPr="002571E5">
        <w:rPr>
          <w:rFonts w:ascii="Calibri" w:hAnsi="Calibri" w:cs="Calibri"/>
          <w:b/>
          <w:bCs/>
          <w:color w:val="000000"/>
          <w:sz w:val="24"/>
          <w:szCs w:val="24"/>
          <w:lang w:eastAsia="es-ES"/>
        </w:rPr>
        <w:t xml:space="preserve">Recurso Humano: </w:t>
      </w:r>
      <w:r w:rsidRPr="002571E5">
        <w:rPr>
          <w:rFonts w:ascii="Calibri" w:hAnsi="Calibri" w:cs="Calibri"/>
          <w:color w:val="000000"/>
          <w:sz w:val="24"/>
          <w:szCs w:val="24"/>
          <w:lang w:eastAsia="es-ES"/>
        </w:rPr>
        <w:t xml:space="preserve">Son las personas empleadas en una empresa u organización </w:t>
      </w:r>
    </w:p>
    <w:p w14:paraId="70479F22" w14:textId="77777777" w:rsidR="00E30D9B" w:rsidRPr="002571E5" w:rsidRDefault="00E30D9B" w:rsidP="00E30D9B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06B0D770" w14:textId="27DAF51E" w:rsidR="00E30D9B" w:rsidRPr="002571E5" w:rsidRDefault="00E30D9B" w:rsidP="00E30D9B">
      <w:pPr>
        <w:pStyle w:val="Prrafodelista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color w:val="000000"/>
          <w:sz w:val="24"/>
          <w:szCs w:val="24"/>
          <w:lang w:eastAsia="es-ES"/>
        </w:rPr>
      </w:pPr>
      <w:r w:rsidRPr="002571E5">
        <w:rPr>
          <w:rFonts w:ascii="Calibri" w:hAnsi="Calibri" w:cs="Calibri"/>
          <w:b/>
          <w:bCs/>
          <w:color w:val="000000"/>
          <w:sz w:val="24"/>
          <w:szCs w:val="24"/>
          <w:lang w:eastAsia="es-ES"/>
        </w:rPr>
        <w:t xml:space="preserve">Mercado Laboral: </w:t>
      </w:r>
      <w:r w:rsidRPr="002571E5">
        <w:rPr>
          <w:rFonts w:ascii="Calibri" w:hAnsi="Calibri" w:cs="Calibri"/>
          <w:color w:val="000000"/>
          <w:sz w:val="24"/>
          <w:szCs w:val="24"/>
          <w:lang w:eastAsia="es-ES"/>
        </w:rPr>
        <w:t xml:space="preserve">Es el conjunto de relaciones entre empleadores (oferentes de empleo o demandantes de trabajo) y personas que buscan trabajo remunerado por cuenta ajena. </w:t>
      </w:r>
    </w:p>
    <w:p w14:paraId="49458F5F" w14:textId="77777777" w:rsidR="00E30D9B" w:rsidRPr="002571E5" w:rsidRDefault="00E30D9B" w:rsidP="00E30D9B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0C9A0562" w14:textId="6524BE08" w:rsidR="00E30D9B" w:rsidRPr="002571E5" w:rsidRDefault="00E30D9B" w:rsidP="00E30D9B">
      <w:pPr>
        <w:pStyle w:val="Prrafodelista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color w:val="000000"/>
          <w:sz w:val="24"/>
          <w:szCs w:val="24"/>
          <w:lang w:eastAsia="es-ES"/>
        </w:rPr>
      </w:pPr>
      <w:r w:rsidRPr="002571E5">
        <w:rPr>
          <w:rFonts w:ascii="Calibri" w:hAnsi="Calibri" w:cs="Calibri"/>
          <w:b/>
          <w:bCs/>
          <w:color w:val="000000"/>
          <w:sz w:val="24"/>
          <w:szCs w:val="24"/>
          <w:lang w:eastAsia="es-ES"/>
        </w:rPr>
        <w:t xml:space="preserve">Salario: </w:t>
      </w:r>
      <w:r w:rsidRPr="002571E5">
        <w:rPr>
          <w:rFonts w:ascii="Calibri" w:hAnsi="Calibri" w:cs="Calibri"/>
          <w:color w:val="000000"/>
          <w:sz w:val="24"/>
          <w:szCs w:val="24"/>
          <w:lang w:eastAsia="es-ES"/>
        </w:rPr>
        <w:t xml:space="preserve">Es el dinero que recibe una persona de la empresa o entidad para la que trabaja en concepto de paga, generalmente de manera periódica </w:t>
      </w:r>
    </w:p>
    <w:p w14:paraId="0BCD3A3A" w14:textId="77777777" w:rsidR="00E30D9B" w:rsidRPr="002571E5" w:rsidRDefault="00E30D9B" w:rsidP="00E30D9B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5B3F6A55" w14:textId="7722243B" w:rsidR="00E30D9B" w:rsidRPr="002571E5" w:rsidRDefault="00E30D9B" w:rsidP="00E30D9B">
      <w:pPr>
        <w:pStyle w:val="Prrafodelista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color w:val="000000"/>
          <w:sz w:val="24"/>
          <w:szCs w:val="24"/>
          <w:lang w:eastAsia="es-ES"/>
        </w:rPr>
      </w:pPr>
      <w:r w:rsidRPr="002571E5">
        <w:rPr>
          <w:rFonts w:ascii="Calibri" w:hAnsi="Calibri" w:cs="Calibri"/>
          <w:b/>
          <w:bCs/>
          <w:color w:val="000000"/>
          <w:sz w:val="24"/>
          <w:szCs w:val="24"/>
          <w:lang w:eastAsia="es-ES"/>
        </w:rPr>
        <w:t xml:space="preserve">Subempleo: </w:t>
      </w:r>
      <w:r w:rsidRPr="002571E5">
        <w:rPr>
          <w:rFonts w:ascii="Calibri" w:hAnsi="Calibri" w:cs="Calibri"/>
          <w:color w:val="000000"/>
          <w:sz w:val="24"/>
          <w:szCs w:val="24"/>
          <w:lang w:eastAsia="es-ES"/>
        </w:rPr>
        <w:t xml:space="preserve">Es el empleo por tiempo no completo, retribuido por debajo del mínimo o que no aprovecha completamente la capacidad del trabajador. </w:t>
      </w:r>
    </w:p>
    <w:p w14:paraId="2ADF1F9D" w14:textId="77777777" w:rsidR="00E30D9B" w:rsidRPr="002571E5" w:rsidRDefault="00E30D9B" w:rsidP="00E30D9B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4CCC909E" w14:textId="7108195A" w:rsidR="00E30D9B" w:rsidRPr="002571E5" w:rsidRDefault="00E30D9B" w:rsidP="00E30D9B">
      <w:pPr>
        <w:pStyle w:val="Prrafodelista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color w:val="000000"/>
          <w:sz w:val="24"/>
          <w:szCs w:val="24"/>
          <w:lang w:eastAsia="es-ES"/>
        </w:rPr>
      </w:pPr>
      <w:r w:rsidRPr="002571E5">
        <w:rPr>
          <w:rFonts w:ascii="Calibri" w:hAnsi="Calibri" w:cs="Calibri"/>
          <w:b/>
          <w:bCs/>
          <w:color w:val="000000"/>
          <w:sz w:val="24"/>
          <w:szCs w:val="24"/>
          <w:lang w:eastAsia="es-ES"/>
        </w:rPr>
        <w:lastRenderedPageBreak/>
        <w:t xml:space="preserve">Oferta laboral: </w:t>
      </w:r>
      <w:r w:rsidRPr="002571E5">
        <w:rPr>
          <w:rFonts w:ascii="Calibri" w:hAnsi="Calibri" w:cs="Calibri"/>
          <w:color w:val="000000"/>
          <w:sz w:val="24"/>
          <w:szCs w:val="24"/>
          <w:lang w:eastAsia="es-ES"/>
        </w:rPr>
        <w:t xml:space="preserve">Está constituido por el conjunto de trabajadores que ofrecen su fuerza de trabajo a cambio de un salario </w:t>
      </w:r>
    </w:p>
    <w:p w14:paraId="5ED4DB48" w14:textId="77777777" w:rsidR="00E30D9B" w:rsidRPr="002571E5" w:rsidRDefault="00E30D9B" w:rsidP="00E30D9B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26ED49DA" w14:textId="316CA308" w:rsidR="00E30D9B" w:rsidRPr="002571E5" w:rsidRDefault="00E30D9B" w:rsidP="00E30D9B">
      <w:pPr>
        <w:pStyle w:val="Prrafodelista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color w:val="000000"/>
          <w:sz w:val="24"/>
          <w:szCs w:val="24"/>
          <w:lang w:eastAsia="es-ES"/>
        </w:rPr>
      </w:pPr>
      <w:r w:rsidRPr="002571E5">
        <w:rPr>
          <w:rFonts w:ascii="Calibri" w:hAnsi="Calibri" w:cs="Calibri"/>
          <w:b/>
          <w:bCs/>
          <w:color w:val="000000"/>
          <w:sz w:val="24"/>
          <w:szCs w:val="24"/>
          <w:lang w:eastAsia="es-ES"/>
        </w:rPr>
        <w:t xml:space="preserve">Demanda Laboral: </w:t>
      </w:r>
      <w:r w:rsidRPr="002571E5">
        <w:rPr>
          <w:rFonts w:ascii="Calibri" w:hAnsi="Calibri" w:cs="Calibri"/>
          <w:color w:val="000000"/>
          <w:sz w:val="24"/>
          <w:szCs w:val="24"/>
          <w:lang w:eastAsia="es-ES"/>
        </w:rPr>
        <w:t xml:space="preserve">Es la cantidad de trabajadores que las empresas o empleadores están dispuestas a contratar </w:t>
      </w:r>
    </w:p>
    <w:p w14:paraId="7836EADC" w14:textId="77777777" w:rsidR="00E30D9B" w:rsidRPr="002571E5" w:rsidRDefault="00E30D9B" w:rsidP="00E30D9B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6DDD02BD" w14:textId="6101AB26" w:rsidR="00E30D9B" w:rsidRPr="002571E5" w:rsidRDefault="00E30D9B" w:rsidP="00E30D9B">
      <w:pPr>
        <w:pStyle w:val="Prrafodelista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color w:val="000000"/>
          <w:sz w:val="24"/>
          <w:szCs w:val="24"/>
          <w:lang w:eastAsia="es-ES"/>
        </w:rPr>
      </w:pPr>
      <w:r w:rsidRPr="002571E5">
        <w:rPr>
          <w:rFonts w:ascii="Calibri" w:hAnsi="Calibri" w:cs="Calibri"/>
          <w:b/>
          <w:bCs/>
          <w:color w:val="000000"/>
          <w:sz w:val="24"/>
          <w:szCs w:val="24"/>
          <w:lang w:eastAsia="es-ES"/>
        </w:rPr>
        <w:t xml:space="preserve">Gestión Humana: </w:t>
      </w:r>
      <w:r w:rsidRPr="002571E5">
        <w:rPr>
          <w:rFonts w:ascii="Calibri" w:hAnsi="Calibri" w:cs="Calibri"/>
          <w:color w:val="000000"/>
          <w:sz w:val="24"/>
          <w:szCs w:val="24"/>
          <w:lang w:eastAsia="es-ES"/>
        </w:rPr>
        <w:t xml:space="preserve">Es el área que tiene como objetivo garantizar los procesos administrativos que guíen el desarrollo de los colaboradores en todas las áreas </w:t>
      </w:r>
    </w:p>
    <w:p w14:paraId="52BF0093" w14:textId="77777777" w:rsidR="00E30D9B" w:rsidRPr="002571E5" w:rsidRDefault="00E30D9B" w:rsidP="00E30D9B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0485E13F" w14:textId="4E463E67" w:rsidR="00E30D9B" w:rsidRPr="002571E5" w:rsidRDefault="00E30D9B" w:rsidP="00E30D9B">
      <w:pPr>
        <w:pStyle w:val="Prrafodelista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color w:val="000000"/>
          <w:sz w:val="24"/>
          <w:szCs w:val="24"/>
          <w:lang w:eastAsia="es-ES"/>
        </w:rPr>
      </w:pPr>
      <w:r w:rsidRPr="002571E5">
        <w:rPr>
          <w:rFonts w:ascii="Calibri" w:hAnsi="Calibri" w:cs="Calibri"/>
          <w:b/>
          <w:bCs/>
          <w:color w:val="000000"/>
          <w:sz w:val="24"/>
          <w:szCs w:val="24"/>
          <w:lang w:eastAsia="es-ES"/>
        </w:rPr>
        <w:t xml:space="preserve">Talento humano: </w:t>
      </w:r>
      <w:r w:rsidRPr="002571E5">
        <w:rPr>
          <w:rFonts w:ascii="Calibri" w:hAnsi="Calibri" w:cs="Calibri"/>
          <w:color w:val="000000"/>
          <w:sz w:val="24"/>
          <w:szCs w:val="24"/>
          <w:lang w:eastAsia="es-ES"/>
        </w:rPr>
        <w:t xml:space="preserve">Es la capacidad que tienen las personas para entender y comprender de manera inteligente la forma de actuar en una determinada ocupación, asumiendo sus habilidades, destrezas, experiencias y aptitudes propias de las personas talentosas </w:t>
      </w:r>
    </w:p>
    <w:p w14:paraId="1F1ED933" w14:textId="77777777" w:rsidR="00E30D9B" w:rsidRPr="002571E5" w:rsidRDefault="00E30D9B" w:rsidP="00E30D9B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7D7F2C8D" w14:textId="54052FED" w:rsidR="00E30D9B" w:rsidRPr="002571E5" w:rsidRDefault="00E30D9B" w:rsidP="00E30D9B">
      <w:pPr>
        <w:pStyle w:val="Prrafodelista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color w:val="000000"/>
          <w:sz w:val="24"/>
          <w:szCs w:val="24"/>
          <w:lang w:eastAsia="es-ES"/>
        </w:rPr>
      </w:pPr>
      <w:r w:rsidRPr="002571E5">
        <w:rPr>
          <w:rFonts w:ascii="Calibri" w:hAnsi="Calibri" w:cs="Calibri"/>
          <w:b/>
          <w:bCs/>
          <w:color w:val="000000"/>
          <w:sz w:val="24"/>
          <w:szCs w:val="24"/>
          <w:lang w:eastAsia="es-ES"/>
        </w:rPr>
        <w:t xml:space="preserve">Perfil del puesto: </w:t>
      </w:r>
      <w:r w:rsidRPr="002571E5">
        <w:rPr>
          <w:rFonts w:ascii="Calibri" w:hAnsi="Calibri" w:cs="Calibri"/>
          <w:color w:val="000000"/>
          <w:sz w:val="24"/>
          <w:szCs w:val="24"/>
          <w:lang w:eastAsia="es-ES"/>
        </w:rPr>
        <w:t xml:space="preserve">Es un método de recopilación de los requisitos y cualificaciones personales exigidos para el cumplimiento satisfactorio de las tareas de un empleado dentro de una organización </w:t>
      </w:r>
    </w:p>
    <w:p w14:paraId="34DB0367" w14:textId="77777777" w:rsidR="00E30D9B" w:rsidRPr="002571E5" w:rsidRDefault="00E30D9B" w:rsidP="00E30D9B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511E674D" w14:textId="1A7B8AC5" w:rsidR="00E30D9B" w:rsidRPr="002571E5" w:rsidRDefault="00E30D9B" w:rsidP="00E30D9B">
      <w:pPr>
        <w:pStyle w:val="Prrafodelista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color w:val="000000"/>
          <w:sz w:val="24"/>
          <w:szCs w:val="24"/>
          <w:lang w:eastAsia="es-ES"/>
        </w:rPr>
      </w:pPr>
      <w:r w:rsidRPr="002571E5">
        <w:rPr>
          <w:rFonts w:ascii="Calibri" w:hAnsi="Calibri" w:cs="Calibri"/>
          <w:b/>
          <w:bCs/>
          <w:color w:val="000000"/>
          <w:sz w:val="24"/>
          <w:szCs w:val="24"/>
          <w:lang w:eastAsia="es-ES"/>
        </w:rPr>
        <w:t xml:space="preserve">Reclutamiento: </w:t>
      </w:r>
      <w:r w:rsidRPr="002571E5">
        <w:rPr>
          <w:rFonts w:ascii="Calibri" w:hAnsi="Calibri" w:cs="Calibri"/>
          <w:color w:val="000000"/>
          <w:sz w:val="24"/>
          <w:szCs w:val="24"/>
          <w:lang w:eastAsia="es-ES"/>
        </w:rPr>
        <w:t xml:space="preserve">Es el proceso mediante el cual las empresas contratan al personal adecuado para ocupar un puesto dentro de la organización </w:t>
      </w:r>
    </w:p>
    <w:p w14:paraId="166DC97F" w14:textId="77777777" w:rsidR="00E30D9B" w:rsidRPr="002571E5" w:rsidRDefault="00E30D9B" w:rsidP="00E30D9B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0CD7BC6C" w14:textId="3EC2F484" w:rsidR="00E30D9B" w:rsidRPr="002571E5" w:rsidRDefault="00E30D9B" w:rsidP="00E30D9B">
      <w:pPr>
        <w:pStyle w:val="Prrafodelista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color w:val="000000"/>
          <w:sz w:val="24"/>
          <w:szCs w:val="24"/>
          <w:lang w:eastAsia="es-ES"/>
        </w:rPr>
      </w:pPr>
      <w:r w:rsidRPr="002571E5">
        <w:rPr>
          <w:rFonts w:ascii="Calibri" w:hAnsi="Calibri" w:cs="Calibri"/>
          <w:b/>
          <w:bCs/>
          <w:color w:val="000000"/>
          <w:sz w:val="24"/>
          <w:szCs w:val="24"/>
          <w:lang w:eastAsia="es-ES"/>
        </w:rPr>
        <w:t xml:space="preserve">Observatorio Laboral: </w:t>
      </w:r>
      <w:r w:rsidRPr="002571E5">
        <w:rPr>
          <w:rFonts w:ascii="Calibri" w:hAnsi="Calibri" w:cs="Calibri"/>
          <w:color w:val="000000"/>
          <w:sz w:val="24"/>
          <w:szCs w:val="24"/>
          <w:lang w:eastAsia="es-ES"/>
        </w:rPr>
        <w:t xml:space="preserve">Es la entidad que vigila el comportamiento de las ocupaciones a nivel nacional, desde de diversas fuentes de información del mercado laboral. Su objetivo es proveer información a nivel nacional para orientar la adopción de acciones de formación, emprendimiento y empleo </w:t>
      </w:r>
    </w:p>
    <w:p w14:paraId="4B641FF3" w14:textId="77777777" w:rsidR="00E30D9B" w:rsidRPr="002571E5" w:rsidRDefault="00E30D9B" w:rsidP="00E30D9B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4"/>
          <w:szCs w:val="24"/>
          <w:lang w:eastAsia="es-ES"/>
        </w:rPr>
      </w:pPr>
    </w:p>
    <w:p w14:paraId="5B2A8744" w14:textId="0078B77F" w:rsidR="00E30D9B" w:rsidRPr="002571E5" w:rsidRDefault="00E30D9B" w:rsidP="00E30D9B">
      <w:pPr>
        <w:pStyle w:val="Prrafodelista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color w:val="000000"/>
          <w:sz w:val="24"/>
          <w:szCs w:val="24"/>
          <w:lang w:eastAsia="es-ES"/>
        </w:rPr>
      </w:pPr>
      <w:r w:rsidRPr="002571E5">
        <w:rPr>
          <w:rFonts w:ascii="Calibri" w:hAnsi="Calibri" w:cs="Calibri"/>
          <w:b/>
          <w:bCs/>
          <w:color w:val="000000"/>
          <w:sz w:val="24"/>
          <w:szCs w:val="24"/>
          <w:lang w:eastAsia="es-ES"/>
        </w:rPr>
        <w:t>C.O.N</w:t>
      </w:r>
      <w:r w:rsidRPr="002571E5">
        <w:rPr>
          <w:rFonts w:ascii="Calibri" w:hAnsi="Calibri" w:cs="Calibri"/>
          <w:color w:val="000000"/>
          <w:sz w:val="24"/>
          <w:szCs w:val="24"/>
          <w:lang w:eastAsia="es-ES"/>
        </w:rPr>
        <w:t xml:space="preserve">: Es la organización sistemática de las ocupaciones existentes en el mercado laboral colombiano, que utiliza una estructura que facilita la agrupación de empleos y la descripción de las ocupaciones de una manera ordenada y uniforme </w:t>
      </w:r>
    </w:p>
    <w:p w14:paraId="4E7639E2" w14:textId="77777777" w:rsidR="00E30D9B" w:rsidRPr="002571E5" w:rsidRDefault="00E30D9B" w:rsidP="009448E8">
      <w:pPr>
        <w:tabs>
          <w:tab w:val="left" w:pos="1470"/>
        </w:tabs>
        <w:spacing w:after="0" w:line="360" w:lineRule="auto"/>
        <w:jc w:val="both"/>
        <w:rPr>
          <w:rFonts w:cs="Calibri"/>
          <w:b/>
          <w:color w:val="000000" w:themeColor="text1"/>
        </w:rPr>
      </w:pPr>
    </w:p>
    <w:p w14:paraId="15ADBB07" w14:textId="77777777" w:rsidR="009448E8" w:rsidRPr="002571E5" w:rsidRDefault="009448E8" w:rsidP="009448E8">
      <w:pPr>
        <w:spacing w:after="0" w:line="240" w:lineRule="auto"/>
        <w:rPr>
          <w:rFonts w:cs="Calibri"/>
          <w:b/>
          <w:sz w:val="24"/>
          <w:szCs w:val="24"/>
        </w:rPr>
      </w:pPr>
    </w:p>
    <w:p w14:paraId="6D812BFE" w14:textId="60F798CC" w:rsidR="00B53D0D" w:rsidRPr="002571E5" w:rsidRDefault="00B53D0D" w:rsidP="009448E8">
      <w:pPr>
        <w:spacing w:after="0" w:line="240" w:lineRule="auto"/>
        <w:rPr>
          <w:rFonts w:cs="Calibri"/>
          <w:b/>
          <w:sz w:val="24"/>
          <w:szCs w:val="24"/>
        </w:rPr>
      </w:pPr>
      <w:r w:rsidRPr="002571E5">
        <w:rPr>
          <w:rFonts w:cs="Calibri"/>
          <w:b/>
          <w:sz w:val="24"/>
          <w:szCs w:val="24"/>
        </w:rPr>
        <w:t>6. REFERENTES BILBIOGRÁFICOS</w:t>
      </w:r>
    </w:p>
    <w:p w14:paraId="4F2999AF" w14:textId="77777777" w:rsidR="00B65FAB" w:rsidRPr="002571E5" w:rsidRDefault="00B65FAB" w:rsidP="00B65FAB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 xml:space="preserve">Aguilar, J (2010). La requisición de personal Network de Psicología Organizacional. </w:t>
      </w:r>
    </w:p>
    <w:p w14:paraId="09F99D7A" w14:textId="77777777" w:rsidR="00B65FAB" w:rsidRPr="002571E5" w:rsidRDefault="00B65FAB" w:rsidP="00B65FAB">
      <w:pPr>
        <w:autoSpaceDE w:val="0"/>
        <w:autoSpaceDN w:val="0"/>
        <w:adjustRightInd w:val="0"/>
        <w:spacing w:after="0" w:line="240" w:lineRule="auto"/>
        <w:rPr>
          <w:rFonts w:cs="Calibri"/>
          <w:color w:val="212121"/>
          <w:sz w:val="24"/>
          <w:szCs w:val="24"/>
          <w:lang w:eastAsia="es-ES"/>
        </w:rPr>
      </w:pPr>
      <w:r w:rsidRPr="002571E5">
        <w:rPr>
          <w:rFonts w:cs="Calibri"/>
          <w:color w:val="212121"/>
          <w:sz w:val="24"/>
          <w:szCs w:val="24"/>
          <w:lang w:eastAsia="es-ES"/>
        </w:rPr>
        <w:t xml:space="preserve">Diaz, L. H. L., Palomo, C. R., &amp; Iruegas, F. X. H. (2013). Recursos humanos: la importancia de la motivación e incentivos para los trabajadores. </w:t>
      </w:r>
      <w:r w:rsidRPr="002571E5">
        <w:rPr>
          <w:rFonts w:cs="Calibri"/>
          <w:i/>
          <w:iCs/>
          <w:color w:val="212121"/>
          <w:sz w:val="24"/>
          <w:szCs w:val="24"/>
          <w:lang w:eastAsia="es-ES"/>
        </w:rPr>
        <w:t>Observatorio de la Economía Latinoamericana</w:t>
      </w:r>
      <w:r w:rsidRPr="002571E5">
        <w:rPr>
          <w:rFonts w:cs="Calibri"/>
          <w:color w:val="212121"/>
          <w:sz w:val="24"/>
          <w:szCs w:val="24"/>
          <w:lang w:eastAsia="es-ES"/>
        </w:rPr>
        <w:t xml:space="preserve">, (185). </w:t>
      </w:r>
    </w:p>
    <w:p w14:paraId="481B0F10" w14:textId="292750C5" w:rsidR="00B65FAB" w:rsidRPr="002571E5" w:rsidRDefault="00B65FAB" w:rsidP="00B65FAB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>Gibbs, Michael, (2011). Economía de los Recursos Humanos en la Práctica.</w:t>
      </w:r>
    </w:p>
    <w:p w14:paraId="511DA610" w14:textId="77777777" w:rsidR="00B65FAB" w:rsidRPr="002571E5" w:rsidRDefault="00B65FAB" w:rsidP="00B65FAB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 xml:space="preserve">Jiménez, Daniel Patricio. Manual De Recursos Humanos, 3° Edición </w:t>
      </w:r>
    </w:p>
    <w:p w14:paraId="79789810" w14:textId="349477E5" w:rsidR="00B65FAB" w:rsidRPr="002571E5" w:rsidRDefault="00B65FAB" w:rsidP="00B65FAB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ES"/>
        </w:rPr>
      </w:pPr>
      <w:r w:rsidRPr="002571E5">
        <w:rPr>
          <w:rFonts w:cs="Calibri"/>
          <w:color w:val="000000"/>
          <w:sz w:val="24"/>
          <w:szCs w:val="24"/>
          <w:lang w:eastAsia="es-ES"/>
        </w:rPr>
        <w:t>Noe, Robert, (2005). Administración De Recursos Humanos.</w:t>
      </w:r>
    </w:p>
    <w:p w14:paraId="226E9F5E" w14:textId="1099146C" w:rsidR="00B65FAB" w:rsidRPr="002571E5" w:rsidRDefault="00B65FAB" w:rsidP="00B65FAB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s-ES"/>
        </w:rPr>
      </w:pPr>
      <w:proofErr w:type="spellStart"/>
      <w:r w:rsidRPr="002571E5">
        <w:rPr>
          <w:rFonts w:cs="Calibri"/>
          <w:color w:val="000000"/>
          <w:sz w:val="24"/>
          <w:szCs w:val="24"/>
          <w:lang w:eastAsia="es-ES"/>
        </w:rPr>
        <w:t>Porret</w:t>
      </w:r>
      <w:proofErr w:type="spellEnd"/>
      <w:r w:rsidRPr="002571E5">
        <w:rPr>
          <w:rFonts w:cs="Calibri"/>
          <w:color w:val="000000"/>
          <w:sz w:val="24"/>
          <w:szCs w:val="24"/>
          <w:lang w:eastAsia="es-ES"/>
        </w:rPr>
        <w:t>, Miquel, (2008). Recursos Humanos, 3° Edición.</w:t>
      </w:r>
    </w:p>
    <w:p w14:paraId="42F632FE" w14:textId="4349E3EB" w:rsidR="0092729E" w:rsidRPr="002571E5" w:rsidRDefault="00B65FAB" w:rsidP="00B65FAB">
      <w:pPr>
        <w:spacing w:after="0" w:line="240" w:lineRule="auto"/>
        <w:rPr>
          <w:rFonts w:cs="Calibri"/>
          <w:b/>
          <w:sz w:val="24"/>
          <w:szCs w:val="24"/>
        </w:rPr>
      </w:pPr>
      <w:proofErr w:type="spellStart"/>
      <w:r w:rsidRPr="002571E5">
        <w:rPr>
          <w:rFonts w:cs="Calibri"/>
          <w:color w:val="212121"/>
          <w:sz w:val="24"/>
          <w:szCs w:val="24"/>
          <w:lang w:eastAsia="es-ES"/>
        </w:rPr>
        <w:t>Resico</w:t>
      </w:r>
      <w:proofErr w:type="spellEnd"/>
      <w:r w:rsidRPr="002571E5">
        <w:rPr>
          <w:rFonts w:cs="Calibri"/>
          <w:color w:val="212121"/>
          <w:sz w:val="24"/>
          <w:szCs w:val="24"/>
          <w:lang w:eastAsia="es-ES"/>
        </w:rPr>
        <w:t xml:space="preserve">, M. F., &amp; Timor, M. J. (2011). </w:t>
      </w:r>
      <w:r w:rsidRPr="002571E5">
        <w:rPr>
          <w:rFonts w:cs="Calibri"/>
          <w:i/>
          <w:iCs/>
          <w:color w:val="212121"/>
          <w:sz w:val="24"/>
          <w:szCs w:val="24"/>
          <w:lang w:eastAsia="es-ES"/>
        </w:rPr>
        <w:t>Introducción a la economía social de mercado</w:t>
      </w:r>
      <w:r w:rsidRPr="002571E5">
        <w:rPr>
          <w:rFonts w:cs="Calibri"/>
          <w:color w:val="212121"/>
          <w:sz w:val="24"/>
          <w:szCs w:val="24"/>
          <w:lang w:eastAsia="es-ES"/>
        </w:rPr>
        <w:t xml:space="preserve">. O. Jacob (Ed.). Konrad Adenauer </w:t>
      </w:r>
      <w:proofErr w:type="spellStart"/>
      <w:r w:rsidRPr="002571E5">
        <w:rPr>
          <w:rFonts w:cs="Calibri"/>
          <w:color w:val="212121"/>
          <w:sz w:val="24"/>
          <w:szCs w:val="24"/>
          <w:lang w:eastAsia="es-ES"/>
        </w:rPr>
        <w:t>Stiftung</w:t>
      </w:r>
      <w:proofErr w:type="spellEnd"/>
      <w:r w:rsidRPr="002571E5">
        <w:rPr>
          <w:rFonts w:cs="Calibri"/>
          <w:color w:val="212121"/>
          <w:sz w:val="24"/>
          <w:szCs w:val="24"/>
          <w:lang w:eastAsia="es-ES"/>
        </w:rPr>
        <w:t xml:space="preserve">. </w:t>
      </w:r>
    </w:p>
    <w:p w14:paraId="3FC10496" w14:textId="77777777" w:rsidR="0092729E" w:rsidRPr="002571E5" w:rsidRDefault="0092729E" w:rsidP="009448E8">
      <w:pPr>
        <w:spacing w:after="0" w:line="240" w:lineRule="auto"/>
        <w:rPr>
          <w:rFonts w:cs="Calibri"/>
          <w:b/>
          <w:sz w:val="24"/>
          <w:szCs w:val="24"/>
        </w:rPr>
      </w:pPr>
    </w:p>
    <w:p w14:paraId="294A3AAC" w14:textId="11B09E99" w:rsidR="00B53D0D" w:rsidRPr="002571E5" w:rsidRDefault="00B53D0D" w:rsidP="009448E8">
      <w:pPr>
        <w:spacing w:after="0" w:line="240" w:lineRule="auto"/>
        <w:rPr>
          <w:rFonts w:cs="Calibri"/>
          <w:b/>
          <w:sz w:val="24"/>
          <w:szCs w:val="24"/>
        </w:rPr>
      </w:pPr>
      <w:r w:rsidRPr="002571E5">
        <w:rPr>
          <w:rFonts w:cs="Calibri"/>
          <w:b/>
          <w:sz w:val="24"/>
          <w:szCs w:val="24"/>
        </w:rPr>
        <w:t>7. CONTROL DEL DOCUMENTO</w:t>
      </w:r>
    </w:p>
    <w:p w14:paraId="3EB68442" w14:textId="77777777" w:rsidR="0092729E" w:rsidRPr="002571E5" w:rsidRDefault="0092729E" w:rsidP="009448E8">
      <w:pPr>
        <w:spacing w:after="0" w:line="240" w:lineRule="auto"/>
        <w:rPr>
          <w:rFonts w:cs="Calibri"/>
          <w:b/>
          <w:bCs/>
          <w:sz w:val="23"/>
          <w:szCs w:val="23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2"/>
        <w:gridCol w:w="2694"/>
        <w:gridCol w:w="1559"/>
        <w:gridCol w:w="1701"/>
        <w:gridCol w:w="2551"/>
      </w:tblGrid>
      <w:tr w:rsidR="00B53D0D" w:rsidRPr="002571E5" w14:paraId="713DDDE6" w14:textId="77777777" w:rsidTr="00F51763">
        <w:tc>
          <w:tcPr>
            <w:tcW w:w="1242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1FB9970D" w14:textId="77777777" w:rsidR="00B53D0D" w:rsidRPr="002571E5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94" w:type="dxa"/>
            <w:shd w:val="clear" w:color="auto" w:fill="262626" w:themeFill="text1" w:themeFillTint="D9"/>
            <w:vAlign w:val="center"/>
          </w:tcPr>
          <w:p w14:paraId="2DE49AE6" w14:textId="77777777" w:rsidR="00B53D0D" w:rsidRPr="002571E5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2571E5">
              <w:rPr>
                <w:rFonts w:cs="Calibri"/>
                <w:b/>
              </w:rPr>
              <w:t>Nombre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361746D7" w14:textId="77777777" w:rsidR="00B53D0D" w:rsidRPr="002571E5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2571E5">
              <w:rPr>
                <w:rFonts w:cs="Calibri"/>
                <w:b/>
              </w:rPr>
              <w:t>Cargo</w:t>
            </w:r>
          </w:p>
        </w:tc>
        <w:tc>
          <w:tcPr>
            <w:tcW w:w="1701" w:type="dxa"/>
            <w:shd w:val="clear" w:color="auto" w:fill="262626" w:themeFill="text1" w:themeFillTint="D9"/>
            <w:vAlign w:val="center"/>
          </w:tcPr>
          <w:p w14:paraId="3605856A" w14:textId="77777777" w:rsidR="00B53D0D" w:rsidRPr="002571E5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2571E5">
              <w:rPr>
                <w:rFonts w:cs="Calibri"/>
                <w:b/>
              </w:rPr>
              <w:t>Dependencia</w:t>
            </w:r>
          </w:p>
        </w:tc>
        <w:tc>
          <w:tcPr>
            <w:tcW w:w="2551" w:type="dxa"/>
            <w:shd w:val="clear" w:color="auto" w:fill="262626" w:themeFill="text1" w:themeFillTint="D9"/>
            <w:vAlign w:val="center"/>
          </w:tcPr>
          <w:p w14:paraId="0CDC0F26" w14:textId="77777777" w:rsidR="00B53D0D" w:rsidRPr="002571E5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2571E5">
              <w:rPr>
                <w:rFonts w:cs="Calibri"/>
                <w:b/>
              </w:rPr>
              <w:t>Fecha</w:t>
            </w:r>
          </w:p>
        </w:tc>
      </w:tr>
      <w:tr w:rsidR="00B53D0D" w:rsidRPr="002571E5" w14:paraId="3F4A6432" w14:textId="77777777" w:rsidTr="009448E8">
        <w:trPr>
          <w:trHeight w:val="365"/>
        </w:trPr>
        <w:tc>
          <w:tcPr>
            <w:tcW w:w="1242" w:type="dxa"/>
          </w:tcPr>
          <w:p w14:paraId="6D76AA20" w14:textId="77777777" w:rsidR="00B53D0D" w:rsidRPr="002571E5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 w:rsidRPr="002571E5">
              <w:rPr>
                <w:rFonts w:cs="Calibri"/>
                <w:b/>
              </w:rPr>
              <w:t>Autor (es)</w:t>
            </w:r>
          </w:p>
        </w:tc>
        <w:tc>
          <w:tcPr>
            <w:tcW w:w="2694" w:type="dxa"/>
          </w:tcPr>
          <w:p w14:paraId="557B13CE" w14:textId="77777777" w:rsidR="00B53D0D" w:rsidRPr="002571E5" w:rsidRDefault="00B92DF3" w:rsidP="00033399">
            <w:pPr>
              <w:spacing w:line="360" w:lineRule="auto"/>
              <w:jc w:val="both"/>
              <w:rPr>
                <w:rFonts w:cs="Calibri"/>
                <w:bCs/>
              </w:rPr>
            </w:pPr>
            <w:r w:rsidRPr="002571E5">
              <w:rPr>
                <w:rFonts w:cs="Calibri"/>
                <w:bCs/>
              </w:rPr>
              <w:t xml:space="preserve">Maura Alejandra soto </w:t>
            </w:r>
          </w:p>
          <w:p w14:paraId="3A8B8C9E" w14:textId="77777777" w:rsidR="00B92DF3" w:rsidRPr="002571E5" w:rsidRDefault="00B92DF3" w:rsidP="00033399">
            <w:pPr>
              <w:spacing w:line="360" w:lineRule="auto"/>
              <w:jc w:val="both"/>
              <w:rPr>
                <w:rFonts w:cs="Calibri"/>
                <w:bCs/>
              </w:rPr>
            </w:pPr>
            <w:r w:rsidRPr="002571E5">
              <w:rPr>
                <w:rFonts w:cs="Calibri"/>
                <w:bCs/>
              </w:rPr>
              <w:t xml:space="preserve">Carlos </w:t>
            </w:r>
            <w:proofErr w:type="spellStart"/>
            <w:r w:rsidRPr="002571E5">
              <w:rPr>
                <w:rFonts w:cs="Calibri"/>
                <w:bCs/>
              </w:rPr>
              <w:t>Quíntero</w:t>
            </w:r>
            <w:proofErr w:type="spellEnd"/>
            <w:r w:rsidRPr="002571E5">
              <w:rPr>
                <w:rFonts w:cs="Calibri"/>
                <w:bCs/>
              </w:rPr>
              <w:t xml:space="preserve"> </w:t>
            </w:r>
          </w:p>
          <w:p w14:paraId="7C698B47" w14:textId="048899E6" w:rsidR="00FE19D7" w:rsidRPr="002571E5" w:rsidRDefault="00B92DF3" w:rsidP="00033399">
            <w:pPr>
              <w:spacing w:line="360" w:lineRule="auto"/>
              <w:jc w:val="both"/>
              <w:rPr>
                <w:rFonts w:cs="Calibri"/>
                <w:bCs/>
              </w:rPr>
            </w:pPr>
            <w:r w:rsidRPr="002571E5">
              <w:rPr>
                <w:rFonts w:cs="Calibri"/>
                <w:bCs/>
              </w:rPr>
              <w:t xml:space="preserve">Wilman </w:t>
            </w:r>
            <w:proofErr w:type="spellStart"/>
            <w:r w:rsidRPr="002571E5">
              <w:rPr>
                <w:rFonts w:cs="Calibri"/>
                <w:bCs/>
              </w:rPr>
              <w:t>Pachech</w:t>
            </w:r>
            <w:r w:rsidR="00FE19D7">
              <w:rPr>
                <w:rFonts w:cs="Calibri"/>
                <w:bCs/>
              </w:rPr>
              <w:t>o</w:t>
            </w:r>
            <w:proofErr w:type="spellEnd"/>
          </w:p>
        </w:tc>
        <w:tc>
          <w:tcPr>
            <w:tcW w:w="1559" w:type="dxa"/>
          </w:tcPr>
          <w:p w14:paraId="78111428" w14:textId="1397681C" w:rsidR="00B53D0D" w:rsidRPr="002571E5" w:rsidRDefault="00B92DF3" w:rsidP="00033399">
            <w:pPr>
              <w:spacing w:line="360" w:lineRule="auto"/>
              <w:jc w:val="both"/>
              <w:rPr>
                <w:rFonts w:cs="Calibri"/>
                <w:bCs/>
              </w:rPr>
            </w:pPr>
            <w:r w:rsidRPr="002571E5">
              <w:rPr>
                <w:rFonts w:cs="Calibri"/>
                <w:bCs/>
              </w:rPr>
              <w:t>Instructor</w:t>
            </w:r>
          </w:p>
        </w:tc>
        <w:tc>
          <w:tcPr>
            <w:tcW w:w="1701" w:type="dxa"/>
          </w:tcPr>
          <w:p w14:paraId="423F3BFD" w14:textId="17EEE239" w:rsidR="00B53D0D" w:rsidRPr="002571E5" w:rsidRDefault="00B92DF3" w:rsidP="00033399">
            <w:pPr>
              <w:spacing w:line="360" w:lineRule="auto"/>
              <w:jc w:val="both"/>
              <w:rPr>
                <w:rFonts w:cs="Calibri"/>
                <w:bCs/>
              </w:rPr>
            </w:pPr>
            <w:r w:rsidRPr="002571E5">
              <w:rPr>
                <w:rFonts w:cs="Calibri"/>
                <w:bCs/>
              </w:rPr>
              <w:t>CTMAE</w:t>
            </w:r>
          </w:p>
        </w:tc>
        <w:tc>
          <w:tcPr>
            <w:tcW w:w="2551" w:type="dxa"/>
          </w:tcPr>
          <w:p w14:paraId="0EED43B0" w14:textId="3D045EFA" w:rsidR="00B53D0D" w:rsidRPr="002571E5" w:rsidRDefault="00B92DF3" w:rsidP="00033399">
            <w:pPr>
              <w:spacing w:line="360" w:lineRule="auto"/>
              <w:jc w:val="both"/>
              <w:rPr>
                <w:rFonts w:cs="Calibri"/>
                <w:bCs/>
              </w:rPr>
            </w:pPr>
            <w:r w:rsidRPr="002571E5">
              <w:rPr>
                <w:rFonts w:cs="Calibri"/>
                <w:bCs/>
              </w:rPr>
              <w:t>12 Junio 2024</w:t>
            </w:r>
          </w:p>
        </w:tc>
      </w:tr>
    </w:tbl>
    <w:p w14:paraId="4D6657C4" w14:textId="77777777" w:rsidR="0092729E" w:rsidRPr="002571E5" w:rsidRDefault="0092729E" w:rsidP="00033399">
      <w:pPr>
        <w:spacing w:line="360" w:lineRule="auto"/>
        <w:rPr>
          <w:rFonts w:cs="Calibri"/>
          <w:b/>
          <w:sz w:val="24"/>
          <w:szCs w:val="24"/>
        </w:rPr>
      </w:pPr>
    </w:p>
    <w:p w14:paraId="2E14072D" w14:textId="7AFCC033" w:rsidR="00B53D0D" w:rsidRPr="002571E5" w:rsidRDefault="00B53D0D" w:rsidP="00033399">
      <w:pPr>
        <w:spacing w:line="360" w:lineRule="auto"/>
        <w:rPr>
          <w:rFonts w:cs="Calibri"/>
          <w:b/>
          <w:sz w:val="24"/>
          <w:szCs w:val="24"/>
        </w:rPr>
      </w:pPr>
      <w:r w:rsidRPr="002571E5">
        <w:rPr>
          <w:rFonts w:cs="Calibri"/>
          <w:b/>
          <w:sz w:val="24"/>
          <w:szCs w:val="24"/>
        </w:rPr>
        <w:t xml:space="preserve">8. CONTROL DE CAMBIOS </w:t>
      </w:r>
      <w:r w:rsidRPr="002571E5">
        <w:rPr>
          <w:rFonts w:cs="Calibri"/>
          <w:sz w:val="24"/>
          <w:szCs w:val="24"/>
        </w:rPr>
        <w:t>(diligenciar únicamente si realiza ajustes a la guía)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27"/>
        <w:gridCol w:w="2645"/>
        <w:gridCol w:w="1546"/>
        <w:gridCol w:w="1556"/>
        <w:gridCol w:w="854"/>
        <w:gridCol w:w="1919"/>
      </w:tblGrid>
      <w:tr w:rsidR="00B53D0D" w:rsidRPr="002571E5" w14:paraId="3475B2E1" w14:textId="77777777" w:rsidTr="00F51763">
        <w:tc>
          <w:tcPr>
            <w:tcW w:w="1235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0900019D" w14:textId="77777777" w:rsidR="00B53D0D" w:rsidRPr="002571E5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74" w:type="dxa"/>
            <w:shd w:val="clear" w:color="auto" w:fill="262626" w:themeFill="text1" w:themeFillTint="D9"/>
            <w:vAlign w:val="center"/>
          </w:tcPr>
          <w:p w14:paraId="604A9FE7" w14:textId="77777777" w:rsidR="00B53D0D" w:rsidRPr="002571E5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2571E5">
              <w:rPr>
                <w:rFonts w:cs="Calibri"/>
                <w:b/>
              </w:rPr>
              <w:t>Nombre</w:t>
            </w:r>
          </w:p>
        </w:tc>
        <w:tc>
          <w:tcPr>
            <w:tcW w:w="1550" w:type="dxa"/>
            <w:shd w:val="clear" w:color="auto" w:fill="262626" w:themeFill="text1" w:themeFillTint="D9"/>
            <w:vAlign w:val="center"/>
          </w:tcPr>
          <w:p w14:paraId="29E53FC7" w14:textId="77777777" w:rsidR="00B53D0D" w:rsidRPr="002571E5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2571E5">
              <w:rPr>
                <w:rFonts w:cs="Calibri"/>
                <w:b/>
              </w:rPr>
              <w:t>Cargo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5ACC8D7B" w14:textId="77777777" w:rsidR="00B53D0D" w:rsidRPr="002571E5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2571E5">
              <w:rPr>
                <w:rFonts w:cs="Calibri"/>
                <w:b/>
              </w:rPr>
              <w:t>Dependencia</w:t>
            </w:r>
          </w:p>
        </w:tc>
        <w:tc>
          <w:tcPr>
            <w:tcW w:w="795" w:type="dxa"/>
            <w:shd w:val="clear" w:color="auto" w:fill="262626" w:themeFill="text1" w:themeFillTint="D9"/>
            <w:vAlign w:val="center"/>
          </w:tcPr>
          <w:p w14:paraId="745C9FDE" w14:textId="77777777" w:rsidR="00B53D0D" w:rsidRPr="002571E5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2571E5">
              <w:rPr>
                <w:rFonts w:cs="Calibri"/>
                <w:b/>
              </w:rPr>
              <w:t>Fecha</w:t>
            </w:r>
          </w:p>
        </w:tc>
        <w:tc>
          <w:tcPr>
            <w:tcW w:w="1934" w:type="dxa"/>
            <w:shd w:val="clear" w:color="auto" w:fill="262626" w:themeFill="text1" w:themeFillTint="D9"/>
            <w:vAlign w:val="center"/>
          </w:tcPr>
          <w:p w14:paraId="206DEEFA" w14:textId="77777777" w:rsidR="00B53D0D" w:rsidRPr="002571E5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2571E5">
              <w:rPr>
                <w:rFonts w:cs="Calibri"/>
                <w:b/>
              </w:rPr>
              <w:t>Razón del Cambio</w:t>
            </w:r>
          </w:p>
        </w:tc>
      </w:tr>
      <w:tr w:rsidR="00B53D0D" w:rsidRPr="002571E5" w14:paraId="7D3D6392" w14:textId="77777777" w:rsidTr="00F51763">
        <w:tc>
          <w:tcPr>
            <w:tcW w:w="1235" w:type="dxa"/>
          </w:tcPr>
          <w:p w14:paraId="225C3536" w14:textId="77777777" w:rsidR="00B53D0D" w:rsidRPr="002571E5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  <w:r w:rsidRPr="002571E5">
              <w:rPr>
                <w:rFonts w:cs="Calibri"/>
                <w:b/>
                <w:sz w:val="24"/>
                <w:szCs w:val="24"/>
              </w:rPr>
              <w:t>Autor (es)</w:t>
            </w:r>
          </w:p>
        </w:tc>
        <w:tc>
          <w:tcPr>
            <w:tcW w:w="2674" w:type="dxa"/>
          </w:tcPr>
          <w:p w14:paraId="4672196E" w14:textId="528ABBFE" w:rsidR="00B53D0D" w:rsidRPr="002571E5" w:rsidRDefault="00C83AF9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 xml:space="preserve">Yuri Andrea </w:t>
            </w:r>
            <w:proofErr w:type="spellStart"/>
            <w:r>
              <w:rPr>
                <w:rFonts w:cs="Calibri"/>
                <w:b/>
                <w:sz w:val="24"/>
                <w:szCs w:val="24"/>
              </w:rPr>
              <w:t>Gutierrez</w:t>
            </w:r>
            <w:proofErr w:type="spellEnd"/>
          </w:p>
        </w:tc>
        <w:tc>
          <w:tcPr>
            <w:tcW w:w="1550" w:type="dxa"/>
          </w:tcPr>
          <w:p w14:paraId="22466F5F" w14:textId="7835AF0E" w:rsidR="00B53D0D" w:rsidRPr="002571E5" w:rsidRDefault="00C83AF9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Instructora</w:t>
            </w:r>
          </w:p>
        </w:tc>
        <w:tc>
          <w:tcPr>
            <w:tcW w:w="1559" w:type="dxa"/>
          </w:tcPr>
          <w:p w14:paraId="032B6442" w14:textId="09128CB7" w:rsidR="00B53D0D" w:rsidRPr="002571E5" w:rsidRDefault="00C83AF9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CTMAE</w:t>
            </w:r>
          </w:p>
        </w:tc>
        <w:tc>
          <w:tcPr>
            <w:tcW w:w="795" w:type="dxa"/>
          </w:tcPr>
          <w:p w14:paraId="32B1FC2A" w14:textId="27FECBC8" w:rsidR="00B53D0D" w:rsidRPr="002571E5" w:rsidRDefault="00C83AF9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Marzo 2025</w:t>
            </w:r>
          </w:p>
        </w:tc>
        <w:tc>
          <w:tcPr>
            <w:tcW w:w="1934" w:type="dxa"/>
          </w:tcPr>
          <w:p w14:paraId="712395F9" w14:textId="302A39A5" w:rsidR="00B53D0D" w:rsidRPr="002571E5" w:rsidRDefault="00C83AF9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Ajuste actividad</w:t>
            </w:r>
          </w:p>
        </w:tc>
      </w:tr>
    </w:tbl>
    <w:p w14:paraId="746D39ED" w14:textId="77777777" w:rsidR="0092729E" w:rsidRPr="002571E5" w:rsidRDefault="0092729E" w:rsidP="0092729E">
      <w:pPr>
        <w:spacing w:after="0" w:line="360" w:lineRule="auto"/>
        <w:rPr>
          <w:rFonts w:cs="Calibri"/>
          <w:color w:val="000000" w:themeColor="text1"/>
          <w:sz w:val="24"/>
          <w:szCs w:val="24"/>
        </w:rPr>
      </w:pPr>
    </w:p>
    <w:sectPr w:rsidR="0092729E" w:rsidRPr="002571E5">
      <w:headerReference w:type="even" r:id="rId18"/>
      <w:headerReference w:type="default" r:id="rId19"/>
      <w:footerReference w:type="default" r:id="rId20"/>
      <w:headerReference w:type="first" r:id="rId21"/>
      <w:pgSz w:w="12240" w:h="15840"/>
      <w:pgMar w:top="1779" w:right="1041" w:bottom="1418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72008D" w14:textId="77777777" w:rsidR="009F1833" w:rsidRDefault="009F1833">
      <w:pPr>
        <w:spacing w:after="0" w:line="240" w:lineRule="auto"/>
      </w:pPr>
      <w:r>
        <w:separator/>
      </w:r>
    </w:p>
  </w:endnote>
  <w:endnote w:type="continuationSeparator" w:id="0">
    <w:p w14:paraId="7A105726" w14:textId="77777777" w:rsidR="009F1833" w:rsidRDefault="009F1833">
      <w:pPr>
        <w:spacing w:after="0" w:line="240" w:lineRule="auto"/>
      </w:pPr>
      <w:r>
        <w:continuationSeparator/>
      </w:r>
    </w:p>
  </w:endnote>
  <w:endnote w:type="continuationNotice" w:id="1">
    <w:p w14:paraId="088F4940" w14:textId="77777777" w:rsidR="009F1833" w:rsidRDefault="009F183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Kalinga">
    <w:charset w:val="00"/>
    <w:family w:val="swiss"/>
    <w:pitch w:val="variable"/>
    <w:sig w:usb0="00080003" w:usb1="00000000" w:usb2="00000000" w:usb3="00000000" w:csb0="00000001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C73B89" w14:textId="1892A58A" w:rsidR="00E85AFD" w:rsidRDefault="00E85AFD">
    <w:pPr>
      <w:pStyle w:val="Piedepgina"/>
      <w:jc w:val="right"/>
      <w:rPr>
        <w:color w:val="595959" w:themeColor="text1" w:themeTint="A6"/>
        <w:sz w:val="18"/>
      </w:rPr>
    </w:pPr>
  </w:p>
  <w:p w14:paraId="5643DDF2" w14:textId="3B332CB2" w:rsidR="00E85AFD" w:rsidRDefault="00033399" w:rsidP="00033399">
    <w:pPr>
      <w:pStyle w:val="Piedepgina"/>
      <w:jc w:val="center"/>
    </w:pPr>
    <w:r>
      <w:t>GFPI-F-</w:t>
    </w:r>
    <w:r w:rsidRPr="009448E8">
      <w:t>135 V</w:t>
    </w:r>
    <w:r w:rsidR="009448E8">
      <w:t>04</w:t>
    </w:r>
  </w:p>
  <w:p w14:paraId="04A66B54" w14:textId="77777777" w:rsidR="00E85AFD" w:rsidRDefault="00E85AF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1B4C9E8" w14:textId="77777777" w:rsidR="009F1833" w:rsidRDefault="009F1833">
      <w:pPr>
        <w:spacing w:after="0" w:line="240" w:lineRule="auto"/>
      </w:pPr>
      <w:r>
        <w:separator/>
      </w:r>
    </w:p>
  </w:footnote>
  <w:footnote w:type="continuationSeparator" w:id="0">
    <w:p w14:paraId="4CD09701" w14:textId="77777777" w:rsidR="009F1833" w:rsidRDefault="009F1833">
      <w:pPr>
        <w:spacing w:after="0" w:line="240" w:lineRule="auto"/>
      </w:pPr>
      <w:r>
        <w:continuationSeparator/>
      </w:r>
    </w:p>
  </w:footnote>
  <w:footnote w:type="continuationNotice" w:id="1">
    <w:p w14:paraId="56AD18F0" w14:textId="77777777" w:rsidR="009F1833" w:rsidRDefault="009F183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860AA8" w14:textId="6D30D285" w:rsidR="00F51763" w:rsidRDefault="009F1833">
    <w:pPr>
      <w:pStyle w:val="Encabezado"/>
    </w:pPr>
    <w:r>
      <w:rPr>
        <w:noProof/>
      </w:rPr>
      <w:pict w14:anchorId="5E29305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5" o:spid="_x0000_s2050" type="#_x0000_t136" style="position:absolute;margin-left:0;margin-top:0;width:566.2pt;height:113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78D12F" w14:textId="3E1BEB0F" w:rsidR="00E85AFD" w:rsidRDefault="002D12AD">
    <w:pPr>
      <w:pStyle w:val="Encabezado"/>
    </w:pPr>
    <w:r>
      <w:rPr>
        <w:noProof/>
        <w:lang w:val="es-ES" w:eastAsia="es-ES"/>
      </w:rPr>
      <w:t xml:space="preserve"> </w:t>
    </w:r>
    <w:r>
      <w:rPr>
        <w:noProof/>
        <w:lang w:eastAsia="es-CO"/>
      </w:rPr>
      <w:t xml:space="preserve">                                                                                                                      </w:t>
    </w:r>
  </w:p>
  <w:p w14:paraId="22FDCF38" w14:textId="36FD166C" w:rsidR="00E85AFD" w:rsidRDefault="00033399" w:rsidP="00BB464D">
    <w:pPr>
      <w:pStyle w:val="Encabezado"/>
      <w:tabs>
        <w:tab w:val="clear" w:pos="4419"/>
        <w:tab w:val="clear" w:pos="8838"/>
        <w:tab w:val="right" w:pos="8413"/>
      </w:tabs>
      <w:jc w:val="center"/>
    </w:pPr>
    <w:r w:rsidRPr="001A74F0">
      <w:rPr>
        <w:noProof/>
        <w:lang w:eastAsia="es-CO"/>
      </w:rPr>
      <w:drawing>
        <wp:inline distT="0" distB="0" distL="0" distR="0" wp14:anchorId="2651EF19" wp14:editId="304E5EF6">
          <wp:extent cx="592455" cy="561340"/>
          <wp:effectExtent l="0" t="0" r="0" b="0"/>
          <wp:docPr id="7" name="Imagen 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1DF2BE" w14:textId="36BC9D2D" w:rsidR="00E85AFD" w:rsidRDefault="009F1833">
    <w:pPr>
      <w:pStyle w:val="Encabezado"/>
      <w:rPr>
        <w:noProof/>
        <w:lang w:val="es-ES" w:eastAsia="es-ES"/>
      </w:rPr>
    </w:pPr>
    <w:r>
      <w:rPr>
        <w:noProof/>
      </w:rPr>
      <w:pict w14:anchorId="5DAFA79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4" o:spid="_x0000_s2049" type="#_x0000_t136" style="position:absolute;margin-left:0;margin-top:0;width:566.2pt;height:113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  <w:p w14:paraId="73F621E3" w14:textId="77777777" w:rsidR="00E85AFD" w:rsidRDefault="00E85AF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9381"/>
      </v:shape>
    </w:pict>
  </w:numPicBullet>
  <w:abstractNum w:abstractNumId="0" w15:restartNumberingAfterBreak="0">
    <w:nsid w:val="C5EDA011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EF5A307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73A6647"/>
    <w:multiLevelType w:val="multilevel"/>
    <w:tmpl w:val="4FF253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3" w15:restartNumberingAfterBreak="0">
    <w:nsid w:val="0AB877FF"/>
    <w:multiLevelType w:val="hybridMultilevel"/>
    <w:tmpl w:val="74767222"/>
    <w:lvl w:ilvl="0" w:tplc="24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B85132"/>
    <w:multiLevelType w:val="hybridMultilevel"/>
    <w:tmpl w:val="712864C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E17206"/>
    <w:multiLevelType w:val="multilevel"/>
    <w:tmpl w:val="535ECD64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6" w15:restartNumberingAfterBreak="0">
    <w:nsid w:val="0F74769C"/>
    <w:multiLevelType w:val="hybridMultilevel"/>
    <w:tmpl w:val="178A5FE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D1305E"/>
    <w:multiLevelType w:val="hybridMultilevel"/>
    <w:tmpl w:val="8A6CC7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EC46C9"/>
    <w:multiLevelType w:val="multilevel"/>
    <w:tmpl w:val="55AAE53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1BCA4B26"/>
    <w:multiLevelType w:val="hybridMultilevel"/>
    <w:tmpl w:val="60E6B64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06587B"/>
    <w:multiLevelType w:val="hybridMultilevel"/>
    <w:tmpl w:val="5846ED80"/>
    <w:lvl w:ilvl="0" w:tplc="0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0351926"/>
    <w:multiLevelType w:val="hybridMultilevel"/>
    <w:tmpl w:val="7FFEBAE4"/>
    <w:lvl w:ilvl="0" w:tplc="73421614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Times New Roman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900EA8"/>
    <w:multiLevelType w:val="hybridMultilevel"/>
    <w:tmpl w:val="FBD26AE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9421D4"/>
    <w:multiLevelType w:val="hybridMultilevel"/>
    <w:tmpl w:val="D8B2D354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4B62FD0"/>
    <w:multiLevelType w:val="hybridMultilevel"/>
    <w:tmpl w:val="82546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34C41C4"/>
    <w:multiLevelType w:val="hybridMultilevel"/>
    <w:tmpl w:val="7D0E26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55D1E5E"/>
    <w:multiLevelType w:val="hybridMultilevel"/>
    <w:tmpl w:val="3E4066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7C61C02"/>
    <w:multiLevelType w:val="hybridMultilevel"/>
    <w:tmpl w:val="48E8750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7D97AC9"/>
    <w:multiLevelType w:val="hybridMultilevel"/>
    <w:tmpl w:val="706C7A8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D06683"/>
    <w:multiLevelType w:val="hybridMultilevel"/>
    <w:tmpl w:val="EE1A11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CBD7E0D"/>
    <w:multiLevelType w:val="multilevel"/>
    <w:tmpl w:val="2A78A722"/>
    <w:lvl w:ilvl="0">
      <w:start w:val="3"/>
      <w:numFmt w:val="decimal"/>
      <w:lvlText w:val="%1"/>
      <w:lvlJc w:val="left"/>
      <w:pPr>
        <w:ind w:left="360" w:hanging="360"/>
      </w:pPr>
      <w:rPr>
        <w:rFonts w:cs="Kalinga" w:hint="default"/>
        <w:color w:val="000000"/>
      </w:rPr>
    </w:lvl>
    <w:lvl w:ilvl="1">
      <w:start w:val="6"/>
      <w:numFmt w:val="decimal"/>
      <w:lvlText w:val="%1.%2"/>
      <w:lvlJc w:val="left"/>
      <w:pPr>
        <w:ind w:left="720" w:hanging="360"/>
      </w:pPr>
      <w:rPr>
        <w:rFonts w:cs="Kalinga" w:hint="default"/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Kalinga" w:hint="default"/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Kalinga" w:hint="default"/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Kalinga" w:hint="default"/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Kalinga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Kalinga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Kalinga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Kalinga" w:hint="default"/>
        <w:color w:val="000000"/>
      </w:rPr>
    </w:lvl>
  </w:abstractNum>
  <w:abstractNum w:abstractNumId="22" w15:restartNumberingAfterBreak="0">
    <w:nsid w:val="66FD552B"/>
    <w:multiLevelType w:val="multilevel"/>
    <w:tmpl w:val="1F5ED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742219B"/>
    <w:multiLevelType w:val="hybridMultilevel"/>
    <w:tmpl w:val="E67CB30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A94638"/>
    <w:multiLevelType w:val="multilevel"/>
    <w:tmpl w:val="4532E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9C168C3"/>
    <w:multiLevelType w:val="hybridMultilevel"/>
    <w:tmpl w:val="AC2EDA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917EA4"/>
    <w:multiLevelType w:val="hybridMultilevel"/>
    <w:tmpl w:val="7C9C08D2"/>
    <w:lvl w:ilvl="0" w:tplc="24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D7522700">
      <w:numFmt w:val="bullet"/>
      <w:lvlText w:val="•"/>
      <w:lvlJc w:val="left"/>
      <w:pPr>
        <w:ind w:left="1485" w:hanging="360"/>
      </w:pPr>
      <w:rPr>
        <w:rFonts w:ascii="Calibri" w:eastAsia="Calibri" w:hAnsi="Calibri" w:cs="Times New Roman" w:hint="default"/>
      </w:rPr>
    </w:lvl>
    <w:lvl w:ilvl="2" w:tplc="24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7" w15:restartNumberingAfterBreak="0">
    <w:nsid w:val="702A3E1E"/>
    <w:multiLevelType w:val="hybridMultilevel"/>
    <w:tmpl w:val="A0D4599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9" w15:restartNumberingAfterBreak="0">
    <w:nsid w:val="73A2550D"/>
    <w:multiLevelType w:val="multilevel"/>
    <w:tmpl w:val="96524EB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7AF56352"/>
    <w:multiLevelType w:val="hybridMultilevel"/>
    <w:tmpl w:val="D354B73A"/>
    <w:lvl w:ilvl="0" w:tplc="E112184E">
      <w:start w:val="1"/>
      <w:numFmt w:val="lowerLetter"/>
      <w:lvlText w:val="%1."/>
      <w:lvlJc w:val="left"/>
      <w:pPr>
        <w:ind w:left="785" w:hanging="360"/>
      </w:pPr>
      <w:rPr>
        <w:i w:val="0"/>
      </w:rPr>
    </w:lvl>
    <w:lvl w:ilvl="1" w:tplc="240A0019">
      <w:start w:val="1"/>
      <w:numFmt w:val="lowerLetter"/>
      <w:lvlText w:val="%2."/>
      <w:lvlJc w:val="left"/>
      <w:pPr>
        <w:ind w:left="1788" w:hanging="360"/>
      </w:pPr>
    </w:lvl>
    <w:lvl w:ilvl="2" w:tplc="240A001B">
      <w:start w:val="1"/>
      <w:numFmt w:val="lowerRoman"/>
      <w:lvlText w:val="%3."/>
      <w:lvlJc w:val="right"/>
      <w:pPr>
        <w:ind w:left="2508" w:hanging="180"/>
      </w:pPr>
    </w:lvl>
    <w:lvl w:ilvl="3" w:tplc="240A000F">
      <w:start w:val="1"/>
      <w:numFmt w:val="decimal"/>
      <w:lvlText w:val="%4."/>
      <w:lvlJc w:val="left"/>
      <w:pPr>
        <w:ind w:left="3228" w:hanging="360"/>
      </w:pPr>
    </w:lvl>
    <w:lvl w:ilvl="4" w:tplc="240A0019">
      <w:start w:val="1"/>
      <w:numFmt w:val="lowerLetter"/>
      <w:lvlText w:val="%5."/>
      <w:lvlJc w:val="left"/>
      <w:pPr>
        <w:ind w:left="3948" w:hanging="360"/>
      </w:pPr>
    </w:lvl>
    <w:lvl w:ilvl="5" w:tplc="240A001B">
      <w:start w:val="1"/>
      <w:numFmt w:val="lowerRoman"/>
      <w:lvlText w:val="%6."/>
      <w:lvlJc w:val="right"/>
      <w:pPr>
        <w:ind w:left="4668" w:hanging="180"/>
      </w:pPr>
    </w:lvl>
    <w:lvl w:ilvl="6" w:tplc="240A000F">
      <w:start w:val="1"/>
      <w:numFmt w:val="decimal"/>
      <w:lvlText w:val="%7."/>
      <w:lvlJc w:val="left"/>
      <w:pPr>
        <w:ind w:left="5388" w:hanging="360"/>
      </w:pPr>
    </w:lvl>
    <w:lvl w:ilvl="7" w:tplc="240A0019">
      <w:start w:val="1"/>
      <w:numFmt w:val="lowerLetter"/>
      <w:lvlText w:val="%8."/>
      <w:lvlJc w:val="left"/>
      <w:pPr>
        <w:ind w:left="6108" w:hanging="360"/>
      </w:pPr>
    </w:lvl>
    <w:lvl w:ilvl="8" w:tplc="240A001B">
      <w:start w:val="1"/>
      <w:numFmt w:val="lowerRoman"/>
      <w:lvlText w:val="%9."/>
      <w:lvlJc w:val="right"/>
      <w:pPr>
        <w:ind w:left="6828" w:hanging="180"/>
      </w:pPr>
    </w:lvl>
  </w:abstractNum>
  <w:abstractNum w:abstractNumId="31" w15:restartNumberingAfterBreak="0">
    <w:nsid w:val="7C0C2B4A"/>
    <w:multiLevelType w:val="multilevel"/>
    <w:tmpl w:val="F4784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C7276BB"/>
    <w:multiLevelType w:val="multilevel"/>
    <w:tmpl w:val="7BF6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D0B71E7"/>
    <w:multiLevelType w:val="hybridMultilevel"/>
    <w:tmpl w:val="CAC8D26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29"/>
  </w:num>
  <w:num w:numId="3">
    <w:abstractNumId w:val="26"/>
  </w:num>
  <w:num w:numId="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7"/>
  </w:num>
  <w:num w:numId="7">
    <w:abstractNumId w:val="19"/>
  </w:num>
  <w:num w:numId="8">
    <w:abstractNumId w:val="2"/>
  </w:num>
  <w:num w:numId="9">
    <w:abstractNumId w:val="11"/>
  </w:num>
  <w:num w:numId="10">
    <w:abstractNumId w:val="27"/>
  </w:num>
  <w:num w:numId="11">
    <w:abstractNumId w:val="8"/>
  </w:num>
  <w:num w:numId="12">
    <w:abstractNumId w:val="7"/>
  </w:num>
  <w:num w:numId="13">
    <w:abstractNumId w:val="15"/>
  </w:num>
  <w:num w:numId="14">
    <w:abstractNumId w:val="16"/>
  </w:num>
  <w:num w:numId="15">
    <w:abstractNumId w:val="24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6">
    <w:abstractNumId w:val="31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7">
    <w:abstractNumId w:val="32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8">
    <w:abstractNumId w:val="22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9">
    <w:abstractNumId w:val="10"/>
  </w:num>
  <w:num w:numId="20">
    <w:abstractNumId w:val="21"/>
  </w:num>
  <w:num w:numId="21">
    <w:abstractNumId w:val="14"/>
  </w:num>
  <w:num w:numId="22">
    <w:abstractNumId w:val="13"/>
  </w:num>
  <w:num w:numId="23">
    <w:abstractNumId w:val="12"/>
  </w:num>
  <w:num w:numId="24">
    <w:abstractNumId w:val="25"/>
  </w:num>
  <w:num w:numId="25">
    <w:abstractNumId w:val="9"/>
  </w:num>
  <w:num w:numId="26">
    <w:abstractNumId w:val="1"/>
  </w:num>
  <w:num w:numId="27">
    <w:abstractNumId w:val="0"/>
  </w:num>
  <w:num w:numId="28">
    <w:abstractNumId w:val="5"/>
  </w:num>
  <w:num w:numId="29">
    <w:abstractNumId w:val="20"/>
  </w:num>
  <w:num w:numId="30">
    <w:abstractNumId w:val="6"/>
  </w:num>
  <w:num w:numId="31">
    <w:abstractNumId w:val="4"/>
  </w:num>
  <w:num w:numId="32">
    <w:abstractNumId w:val="18"/>
  </w:num>
  <w:num w:numId="33">
    <w:abstractNumId w:val="23"/>
  </w:num>
  <w:num w:numId="34">
    <w:abstractNumId w:val="3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hideSpellingErrors/>
  <w:hideGrammaticalError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AFD"/>
    <w:rsid w:val="000008F9"/>
    <w:rsid w:val="00033399"/>
    <w:rsid w:val="000723CC"/>
    <w:rsid w:val="00084346"/>
    <w:rsid w:val="000935DA"/>
    <w:rsid w:val="000A648F"/>
    <w:rsid w:val="000C285C"/>
    <w:rsid w:val="000D4059"/>
    <w:rsid w:val="000D43CF"/>
    <w:rsid w:val="000E3051"/>
    <w:rsid w:val="000F2166"/>
    <w:rsid w:val="00117BFB"/>
    <w:rsid w:val="00122786"/>
    <w:rsid w:val="0015135D"/>
    <w:rsid w:val="00160BC5"/>
    <w:rsid w:val="00172F63"/>
    <w:rsid w:val="00174851"/>
    <w:rsid w:val="001A10EC"/>
    <w:rsid w:val="001C10B1"/>
    <w:rsid w:val="001C1929"/>
    <w:rsid w:val="001C508E"/>
    <w:rsid w:val="001D12AE"/>
    <w:rsid w:val="001D75C8"/>
    <w:rsid w:val="001F451F"/>
    <w:rsid w:val="001F759B"/>
    <w:rsid w:val="00217E3A"/>
    <w:rsid w:val="002300DF"/>
    <w:rsid w:val="00233A9B"/>
    <w:rsid w:val="002571E5"/>
    <w:rsid w:val="00283715"/>
    <w:rsid w:val="002B0A06"/>
    <w:rsid w:val="002B5E2F"/>
    <w:rsid w:val="002C4DB5"/>
    <w:rsid w:val="002D12AD"/>
    <w:rsid w:val="002D5C9D"/>
    <w:rsid w:val="002D6E88"/>
    <w:rsid w:val="002E0F5A"/>
    <w:rsid w:val="003151D4"/>
    <w:rsid w:val="003163ED"/>
    <w:rsid w:val="003232D5"/>
    <w:rsid w:val="00326FA5"/>
    <w:rsid w:val="003322D2"/>
    <w:rsid w:val="003605B2"/>
    <w:rsid w:val="00362DE7"/>
    <w:rsid w:val="003630EC"/>
    <w:rsid w:val="00371997"/>
    <w:rsid w:val="00372AF0"/>
    <w:rsid w:val="0038578C"/>
    <w:rsid w:val="00385AC6"/>
    <w:rsid w:val="00395869"/>
    <w:rsid w:val="003A64C4"/>
    <w:rsid w:val="003B2FA3"/>
    <w:rsid w:val="003B493D"/>
    <w:rsid w:val="003D1F0C"/>
    <w:rsid w:val="003D5DE7"/>
    <w:rsid w:val="003F2CAC"/>
    <w:rsid w:val="00400D09"/>
    <w:rsid w:val="0040567D"/>
    <w:rsid w:val="00417AA3"/>
    <w:rsid w:val="00424075"/>
    <w:rsid w:val="004357A4"/>
    <w:rsid w:val="004360C9"/>
    <w:rsid w:val="00444A2D"/>
    <w:rsid w:val="00446826"/>
    <w:rsid w:val="00451A05"/>
    <w:rsid w:val="004673B2"/>
    <w:rsid w:val="00474428"/>
    <w:rsid w:val="00477FB1"/>
    <w:rsid w:val="00483947"/>
    <w:rsid w:val="00485579"/>
    <w:rsid w:val="00485CEA"/>
    <w:rsid w:val="004B77D9"/>
    <w:rsid w:val="004F3128"/>
    <w:rsid w:val="00502891"/>
    <w:rsid w:val="00504738"/>
    <w:rsid w:val="00520D2A"/>
    <w:rsid w:val="005242C6"/>
    <w:rsid w:val="00537159"/>
    <w:rsid w:val="00553E9D"/>
    <w:rsid w:val="005931AF"/>
    <w:rsid w:val="00597473"/>
    <w:rsid w:val="005B462B"/>
    <w:rsid w:val="005D3455"/>
    <w:rsid w:val="005D762E"/>
    <w:rsid w:val="005E2F69"/>
    <w:rsid w:val="005E716B"/>
    <w:rsid w:val="005F48B3"/>
    <w:rsid w:val="005F7E30"/>
    <w:rsid w:val="00604A19"/>
    <w:rsid w:val="00615AE1"/>
    <w:rsid w:val="00620695"/>
    <w:rsid w:val="00635389"/>
    <w:rsid w:val="0064171C"/>
    <w:rsid w:val="00646F55"/>
    <w:rsid w:val="00656B33"/>
    <w:rsid w:val="00657F8D"/>
    <w:rsid w:val="00677180"/>
    <w:rsid w:val="006866E9"/>
    <w:rsid w:val="00692923"/>
    <w:rsid w:val="006A0BF0"/>
    <w:rsid w:val="00702002"/>
    <w:rsid w:val="00702E2E"/>
    <w:rsid w:val="007368C7"/>
    <w:rsid w:val="00742780"/>
    <w:rsid w:val="00743A27"/>
    <w:rsid w:val="007553B0"/>
    <w:rsid w:val="00760F8C"/>
    <w:rsid w:val="00761526"/>
    <w:rsid w:val="00763DBE"/>
    <w:rsid w:val="007659AA"/>
    <w:rsid w:val="007907DA"/>
    <w:rsid w:val="007A3A9A"/>
    <w:rsid w:val="007B1466"/>
    <w:rsid w:val="007C3AB2"/>
    <w:rsid w:val="007D4273"/>
    <w:rsid w:val="00815D58"/>
    <w:rsid w:val="008240FB"/>
    <w:rsid w:val="00824981"/>
    <w:rsid w:val="00834292"/>
    <w:rsid w:val="00845E20"/>
    <w:rsid w:val="00861A28"/>
    <w:rsid w:val="00880A59"/>
    <w:rsid w:val="00886060"/>
    <w:rsid w:val="008B75AA"/>
    <w:rsid w:val="008D04D1"/>
    <w:rsid w:val="008D48E0"/>
    <w:rsid w:val="008D57AB"/>
    <w:rsid w:val="008D7773"/>
    <w:rsid w:val="008E654B"/>
    <w:rsid w:val="008F5A23"/>
    <w:rsid w:val="009015A5"/>
    <w:rsid w:val="00903906"/>
    <w:rsid w:val="00907B6B"/>
    <w:rsid w:val="009268CF"/>
    <w:rsid w:val="0092729E"/>
    <w:rsid w:val="009448E8"/>
    <w:rsid w:val="00953870"/>
    <w:rsid w:val="00981BDD"/>
    <w:rsid w:val="009B3353"/>
    <w:rsid w:val="009B6B97"/>
    <w:rsid w:val="009C1446"/>
    <w:rsid w:val="009D3278"/>
    <w:rsid w:val="009F1833"/>
    <w:rsid w:val="00A00A05"/>
    <w:rsid w:val="00A1402E"/>
    <w:rsid w:val="00A30720"/>
    <w:rsid w:val="00A47C5E"/>
    <w:rsid w:val="00A6122E"/>
    <w:rsid w:val="00A63563"/>
    <w:rsid w:val="00A702E3"/>
    <w:rsid w:val="00A85BDB"/>
    <w:rsid w:val="00A92164"/>
    <w:rsid w:val="00A93D42"/>
    <w:rsid w:val="00AE5687"/>
    <w:rsid w:val="00AF18C2"/>
    <w:rsid w:val="00AF79AC"/>
    <w:rsid w:val="00B03D78"/>
    <w:rsid w:val="00B11DCB"/>
    <w:rsid w:val="00B14C6C"/>
    <w:rsid w:val="00B334B2"/>
    <w:rsid w:val="00B37A06"/>
    <w:rsid w:val="00B37BFF"/>
    <w:rsid w:val="00B457AB"/>
    <w:rsid w:val="00B53D0D"/>
    <w:rsid w:val="00B6046C"/>
    <w:rsid w:val="00B65FAB"/>
    <w:rsid w:val="00B67A68"/>
    <w:rsid w:val="00B86F3F"/>
    <w:rsid w:val="00B9126B"/>
    <w:rsid w:val="00B92DF3"/>
    <w:rsid w:val="00B93DB0"/>
    <w:rsid w:val="00BA34B8"/>
    <w:rsid w:val="00BA3E8C"/>
    <w:rsid w:val="00BA649D"/>
    <w:rsid w:val="00BA68FA"/>
    <w:rsid w:val="00BB464D"/>
    <w:rsid w:val="00BC24CA"/>
    <w:rsid w:val="00BC3F7D"/>
    <w:rsid w:val="00BF190F"/>
    <w:rsid w:val="00BF29DE"/>
    <w:rsid w:val="00C24BB3"/>
    <w:rsid w:val="00C40C7E"/>
    <w:rsid w:val="00C468F9"/>
    <w:rsid w:val="00C67104"/>
    <w:rsid w:val="00C70355"/>
    <w:rsid w:val="00C71C4B"/>
    <w:rsid w:val="00C83AF9"/>
    <w:rsid w:val="00C95648"/>
    <w:rsid w:val="00CA064B"/>
    <w:rsid w:val="00CA46F1"/>
    <w:rsid w:val="00CA7209"/>
    <w:rsid w:val="00CC084F"/>
    <w:rsid w:val="00CC09B2"/>
    <w:rsid w:val="00CE0EEF"/>
    <w:rsid w:val="00CE69A9"/>
    <w:rsid w:val="00CF3288"/>
    <w:rsid w:val="00CF66F5"/>
    <w:rsid w:val="00D11770"/>
    <w:rsid w:val="00D259C9"/>
    <w:rsid w:val="00D26132"/>
    <w:rsid w:val="00D277E1"/>
    <w:rsid w:val="00D83FDF"/>
    <w:rsid w:val="00D85CF8"/>
    <w:rsid w:val="00D94109"/>
    <w:rsid w:val="00DB0B7D"/>
    <w:rsid w:val="00DC52B5"/>
    <w:rsid w:val="00DD7DE9"/>
    <w:rsid w:val="00DE6418"/>
    <w:rsid w:val="00E0403F"/>
    <w:rsid w:val="00E2128B"/>
    <w:rsid w:val="00E30D9B"/>
    <w:rsid w:val="00E34F6F"/>
    <w:rsid w:val="00E413A0"/>
    <w:rsid w:val="00E5319B"/>
    <w:rsid w:val="00E54187"/>
    <w:rsid w:val="00E84005"/>
    <w:rsid w:val="00E85AFD"/>
    <w:rsid w:val="00E931C4"/>
    <w:rsid w:val="00EB1B76"/>
    <w:rsid w:val="00EB21B5"/>
    <w:rsid w:val="00EB5C81"/>
    <w:rsid w:val="00EE6515"/>
    <w:rsid w:val="00EE736D"/>
    <w:rsid w:val="00F04D66"/>
    <w:rsid w:val="00F209EB"/>
    <w:rsid w:val="00F2679D"/>
    <w:rsid w:val="00F439FE"/>
    <w:rsid w:val="00F51763"/>
    <w:rsid w:val="00F55A31"/>
    <w:rsid w:val="00F63A52"/>
    <w:rsid w:val="00F67240"/>
    <w:rsid w:val="00F71E92"/>
    <w:rsid w:val="00F92C8B"/>
    <w:rsid w:val="00F942AE"/>
    <w:rsid w:val="00F97D5C"/>
    <w:rsid w:val="00FB155A"/>
    <w:rsid w:val="00FB5843"/>
    <w:rsid w:val="00FE057B"/>
    <w:rsid w:val="00FE19D7"/>
    <w:rsid w:val="00FE7202"/>
    <w:rsid w:val="00FF2E76"/>
    <w:rsid w:val="00FF7A28"/>
    <w:rsid w:val="09EDA5A2"/>
    <w:rsid w:val="0E399CB2"/>
    <w:rsid w:val="24891A0C"/>
    <w:rsid w:val="365BE273"/>
    <w:rsid w:val="57670158"/>
    <w:rsid w:val="5A7EFF2D"/>
    <w:rsid w:val="65E55ACB"/>
    <w:rsid w:val="7A59C7AB"/>
    <w:rsid w:val="7B61B550"/>
    <w:rsid w:val="7E938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,"/>
  <w:listSeparator w:val=";"/>
  <w14:docId w14:val="69793E1E"/>
  <w15:docId w15:val="{74652978-531E-40ED-8924-2A273D2A2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F51763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4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png"/><Relationship Id="rId5" Type="http://schemas.openxmlformats.org/officeDocument/2006/relationships/numbering" Target="numbering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2546ec-9fd3-4385-85aa-a79281ebb4c5">
      <Terms xmlns="http://schemas.microsoft.com/office/infopath/2007/PartnerControls"/>
    </lcf76f155ced4ddcb4097134ff3c332f>
    <TaxCatchAll xmlns="3b6d2153-ea30-4986-ad45-11d5a60cf126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B40559C53924D9947EEC60714F600" ma:contentTypeVersion="14" ma:contentTypeDescription="Create a new document." ma:contentTypeScope="" ma:versionID="cb94d2a05574536df82d0c972c1ab7f6">
  <xsd:schema xmlns:xsd="http://www.w3.org/2001/XMLSchema" xmlns:xs="http://www.w3.org/2001/XMLSchema" xmlns:p="http://schemas.microsoft.com/office/2006/metadata/properties" xmlns:ns2="932546ec-9fd3-4385-85aa-a79281ebb4c5" xmlns:ns3="3b6d2153-ea30-4986-ad45-11d5a60cf126" targetNamespace="http://schemas.microsoft.com/office/2006/metadata/properties" ma:root="true" ma:fieldsID="0dac74d9b28dc37fa479047abd5a0322" ns2:_="" ns3:_="">
    <xsd:import namespace="932546ec-9fd3-4385-85aa-a79281ebb4c5"/>
    <xsd:import namespace="3b6d2153-ea30-4986-ad45-11d5a60cf1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2546ec-9fd3-4385-85aa-a79281ebb4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6d2153-ea30-4986-ad45-11d5a60cf126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23162641-1fad-42dd-8d3b-4a26a9482ba9}" ma:internalName="TaxCatchAll" ma:showField="CatchAllData" ma:web="3b6d2153-ea30-4986-ad45-11d5a60cf1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F9D943A-8F73-4333-9169-A981417CD6F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48CFCA9-C04F-4472-9ACE-2C2B0713CCB5}">
  <ds:schemaRefs>
    <ds:schemaRef ds:uri="http://schemas.microsoft.com/office/2006/metadata/properties"/>
    <ds:schemaRef ds:uri="http://schemas.microsoft.com/office/infopath/2007/PartnerControls"/>
    <ds:schemaRef ds:uri="932546ec-9fd3-4385-85aa-a79281ebb4c5"/>
    <ds:schemaRef ds:uri="3b6d2153-ea30-4986-ad45-11d5a60cf126"/>
  </ds:schemaRefs>
</ds:datastoreItem>
</file>

<file path=customXml/itemProps3.xml><?xml version="1.0" encoding="utf-8"?>
<ds:datastoreItem xmlns:ds="http://schemas.openxmlformats.org/officeDocument/2006/customXml" ds:itemID="{3B1041A2-1341-4421-B5F5-50CA599F65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2546ec-9fd3-4385-85aa-a79281ebb4c5"/>
    <ds:schemaRef ds:uri="3b6d2153-ea30-4986-ad45-11d5a60cf1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713DC10-78D7-4EE9-82F0-6B45B6225F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Formato_word-SENA-GC-F-005-V1</Template>
  <TotalTime>12</TotalTime>
  <Pages>9</Pages>
  <Words>1761</Words>
  <Characters>9686</Characters>
  <Application>Microsoft Office Word</Application>
  <DocSecurity>0</DocSecurity>
  <Lines>80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11425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SUAREZ</dc:creator>
  <cp:keywords/>
  <cp:lastModifiedBy>SENA</cp:lastModifiedBy>
  <cp:revision>23</cp:revision>
  <cp:lastPrinted>2016-06-08T13:42:00Z</cp:lastPrinted>
  <dcterms:created xsi:type="dcterms:W3CDTF">2024-06-26T08:37:00Z</dcterms:created>
  <dcterms:modified xsi:type="dcterms:W3CDTF">2025-07-10T05:05:00Z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2023-05-24T20:20:06Z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3f4ab385-3a60-4b88-ac6c-392f30fcd39e</vt:lpwstr>
  </property>
  <property fmtid="{D5CDD505-2E9C-101B-9397-08002B2CF9AE}" pid="8" name="MSIP_Label_1299739c-ad3d-4908-806e-4d91151a6e13_ContentBits">
    <vt:lpwstr>0</vt:lpwstr>
  </property>
  <property fmtid="{D5CDD505-2E9C-101B-9397-08002B2CF9AE}" pid="9" name="ContentTypeId">
    <vt:lpwstr>0x010100E6FB40559C53924D9947EEC60714F600</vt:lpwstr>
  </property>
  <property fmtid="{D5CDD505-2E9C-101B-9397-08002B2CF9AE}" pid="10" name="MediaServiceImageTags">
    <vt:lpwstr/>
  </property>
  <property fmtid="{D5CDD505-2E9C-101B-9397-08002B2CF9AE}" pid="11" name="GrammarlyDocumentId">
    <vt:lpwstr>3d700877213b83c1f6f7a8dba73ed352631d8e03bf48ecc4f79bd5b83e8bc98b</vt:lpwstr>
  </property>
</Properties>
</file>